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6FF" w:rsidRDefault="00AB5B1F" w:rsidP="00AB5B1F">
      <w:pPr>
        <w:jc w:val="center"/>
      </w:pPr>
      <w:r w:rsidRPr="00C56786">
        <w:rPr>
          <w:rFonts w:cs="Arial"/>
          <w:noProof/>
          <w:color w:val="0000FF"/>
          <w:lang w:val="cs-CZ" w:eastAsia="cs-CZ"/>
        </w:rPr>
        <w:drawing>
          <wp:inline distT="0" distB="0" distL="0" distR="0" wp14:anchorId="60FD5A2B" wp14:editId="727915E2">
            <wp:extent cx="1764182" cy="544982"/>
            <wp:effectExtent l="0" t="0" r="7620" b="762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182" cy="544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AB5B1F" w:rsidTr="00AB5B1F">
        <w:tc>
          <w:tcPr>
            <w:tcW w:w="10762" w:type="dxa"/>
          </w:tcPr>
          <w:p w:rsidR="00AB5B1F" w:rsidRPr="00CE6C9A" w:rsidRDefault="00AB5B1F" w:rsidP="00875C02">
            <w:pPr>
              <w:tabs>
                <w:tab w:val="center" w:pos="3139"/>
              </w:tabs>
              <w:spacing w:before="240" w:after="120"/>
              <w:jc w:val="center"/>
              <w:rPr>
                <w:rFonts w:ascii="Segoe UI Black" w:hAnsi="Segoe UI Black" w:cs="Segoe UI"/>
                <w:b/>
                <w:sz w:val="72"/>
                <w:szCs w:val="72"/>
              </w:rPr>
            </w:pPr>
            <w:r w:rsidRPr="00CE6C9A">
              <w:rPr>
                <w:rFonts w:ascii="Segoe UI Black" w:hAnsi="Segoe UI Black" w:cs="Segoe UI"/>
                <w:b/>
                <w:sz w:val="72"/>
                <w:szCs w:val="72"/>
              </w:rPr>
              <w:t>ŠKOLENÍ</w:t>
            </w:r>
          </w:p>
        </w:tc>
      </w:tr>
      <w:tr w:rsidR="00AB5B1F" w:rsidTr="00AB5B1F">
        <w:tc>
          <w:tcPr>
            <w:tcW w:w="10762" w:type="dxa"/>
          </w:tcPr>
          <w:p w:rsidR="00AB5B1F" w:rsidRPr="00CE6C9A" w:rsidRDefault="00AB5B1F" w:rsidP="00875C02">
            <w:pPr>
              <w:tabs>
                <w:tab w:val="center" w:pos="3139"/>
              </w:tabs>
              <w:spacing w:before="120" w:after="240"/>
              <w:jc w:val="center"/>
              <w:rPr>
                <w:rFonts w:cs="Segoe UI"/>
                <w:b/>
                <w:sz w:val="52"/>
                <w:szCs w:val="52"/>
              </w:rPr>
            </w:pPr>
            <w:r w:rsidRPr="00875C02">
              <w:rPr>
                <w:rFonts w:ascii="Segoe UI Black" w:hAnsi="Segoe UI Black" w:cs="Segoe UI"/>
                <w:b/>
                <w:sz w:val="72"/>
                <w:szCs w:val="72"/>
              </w:rPr>
              <w:t>PRO PRACOVNÍKY</w:t>
            </w:r>
            <w:r w:rsidR="0081353D" w:rsidRPr="00875C02">
              <w:rPr>
                <w:rFonts w:ascii="Segoe UI Black" w:hAnsi="Segoe UI Black" w:cs="Segoe UI"/>
                <w:b/>
                <w:sz w:val="72"/>
                <w:szCs w:val="72"/>
              </w:rPr>
              <w:t xml:space="preserve"> AMS </w:t>
            </w:r>
          </w:p>
        </w:tc>
      </w:tr>
      <w:tr w:rsidR="00AB5B1F" w:rsidRPr="00CF7252" w:rsidTr="005A6C50">
        <w:tc>
          <w:tcPr>
            <w:tcW w:w="10762" w:type="dxa"/>
            <w:tcBorders>
              <w:bottom w:val="nil"/>
            </w:tcBorders>
          </w:tcPr>
          <w:p w:rsidR="0081353D" w:rsidRPr="00CD799D" w:rsidRDefault="00FA65B3" w:rsidP="00875C02">
            <w:pPr>
              <w:spacing w:before="240"/>
              <w:jc w:val="left"/>
              <w:rPr>
                <w:rFonts w:cs="Segoe UI"/>
                <w:b/>
                <w:sz w:val="52"/>
                <w:szCs w:val="52"/>
                <w:lang w:val="cs-CZ"/>
              </w:rPr>
            </w:pPr>
            <w:r w:rsidRPr="00FA65B3">
              <w:rPr>
                <w:rFonts w:cs="Segoe UI"/>
                <w:b/>
                <w:sz w:val="36"/>
                <w:szCs w:val="28"/>
                <w:lang w:val="cs-CZ"/>
              </w:rPr>
              <w:t xml:space="preserve">Termín konání: </w:t>
            </w:r>
            <w:r>
              <w:rPr>
                <w:rFonts w:cs="Segoe UI"/>
                <w:b/>
                <w:sz w:val="36"/>
                <w:szCs w:val="28"/>
                <w:lang w:val="cs-CZ"/>
              </w:rPr>
              <w:tab/>
            </w:r>
            <w:r w:rsidRPr="00FA65B3">
              <w:rPr>
                <w:rFonts w:cs="Segoe UI"/>
                <w:b/>
                <w:color w:val="00B0F0"/>
                <w:sz w:val="36"/>
                <w:szCs w:val="28"/>
                <w:lang w:val="cs-CZ"/>
              </w:rPr>
              <w:t>23</w:t>
            </w:r>
            <w:r w:rsidR="00620EE4" w:rsidRPr="00FA65B3">
              <w:rPr>
                <w:rFonts w:cs="Segoe UI"/>
                <w:b/>
                <w:color w:val="00B0F0"/>
                <w:sz w:val="36"/>
                <w:szCs w:val="28"/>
                <w:lang w:val="cs-CZ"/>
              </w:rPr>
              <w:t xml:space="preserve">. </w:t>
            </w:r>
            <w:r w:rsidRPr="00FA65B3">
              <w:rPr>
                <w:rFonts w:cs="Segoe UI"/>
                <w:b/>
                <w:color w:val="00B0F0"/>
                <w:sz w:val="36"/>
                <w:szCs w:val="28"/>
                <w:lang w:val="cs-CZ"/>
              </w:rPr>
              <w:t>duben</w:t>
            </w:r>
            <w:r w:rsidR="00620EE4" w:rsidRPr="00FA65B3">
              <w:rPr>
                <w:rFonts w:cs="Segoe UI"/>
                <w:b/>
                <w:color w:val="00B0F0"/>
                <w:sz w:val="36"/>
                <w:szCs w:val="28"/>
                <w:lang w:val="cs-CZ"/>
              </w:rPr>
              <w:t xml:space="preserve"> 2020</w:t>
            </w:r>
            <w:r w:rsidR="0081353D" w:rsidRPr="00FA65B3">
              <w:rPr>
                <w:rFonts w:cs="Segoe UI"/>
                <w:b/>
                <w:color w:val="00B0F0"/>
                <w:sz w:val="72"/>
                <w:szCs w:val="52"/>
                <w:lang w:val="cs-CZ"/>
              </w:rPr>
              <w:t xml:space="preserve"> </w:t>
            </w:r>
          </w:p>
        </w:tc>
      </w:tr>
      <w:tr w:rsidR="00AB5B1F" w:rsidRPr="00620EE4" w:rsidTr="00CF7252">
        <w:tc>
          <w:tcPr>
            <w:tcW w:w="10762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FA65B3" w:rsidRDefault="00FA65B3" w:rsidP="00875C02">
            <w:pPr>
              <w:tabs>
                <w:tab w:val="left" w:pos="2977"/>
              </w:tabs>
              <w:spacing w:before="120"/>
              <w:ind w:left="142"/>
              <w:jc w:val="left"/>
              <w:rPr>
                <w:rFonts w:cs="Segoe UI"/>
                <w:b/>
                <w:color w:val="00B0F0"/>
                <w:sz w:val="36"/>
                <w:szCs w:val="28"/>
                <w:lang w:val="cs-CZ"/>
              </w:rPr>
            </w:pPr>
            <w:r w:rsidRPr="00FA65B3">
              <w:rPr>
                <w:rFonts w:cs="Segoe UI"/>
                <w:b/>
                <w:sz w:val="36"/>
                <w:szCs w:val="28"/>
                <w:lang w:val="cs-CZ"/>
              </w:rPr>
              <w:t>Místo konání:</w:t>
            </w:r>
            <w:r>
              <w:rPr>
                <w:rFonts w:cs="Segoe UI"/>
                <w:b/>
                <w:sz w:val="36"/>
                <w:szCs w:val="28"/>
                <w:lang w:val="cs-CZ"/>
              </w:rPr>
              <w:t xml:space="preserve"> </w:t>
            </w:r>
            <w:r>
              <w:rPr>
                <w:rFonts w:cs="Segoe UI"/>
                <w:b/>
                <w:sz w:val="36"/>
                <w:szCs w:val="28"/>
                <w:lang w:val="cs-CZ"/>
              </w:rPr>
              <w:tab/>
            </w:r>
            <w:r w:rsidR="00AB5B1F" w:rsidRPr="00FA65B3">
              <w:rPr>
                <w:rFonts w:cs="Segoe UI"/>
                <w:b/>
                <w:color w:val="00B0F0"/>
                <w:sz w:val="36"/>
                <w:szCs w:val="28"/>
                <w:lang w:val="cs-CZ"/>
              </w:rPr>
              <w:t xml:space="preserve">Český metrologický institut </w:t>
            </w:r>
          </w:p>
          <w:p w:rsidR="00FA65B3" w:rsidRDefault="00875C02" w:rsidP="00875C02">
            <w:pPr>
              <w:tabs>
                <w:tab w:val="left" w:pos="2977"/>
              </w:tabs>
              <w:spacing w:before="120"/>
              <w:ind w:left="142"/>
              <w:jc w:val="left"/>
              <w:rPr>
                <w:rFonts w:cs="Segoe UI"/>
                <w:b/>
                <w:color w:val="00B0F0"/>
                <w:sz w:val="36"/>
                <w:szCs w:val="28"/>
                <w:lang w:val="cs-CZ"/>
              </w:rPr>
            </w:pPr>
            <w:r>
              <w:rPr>
                <w:rFonts w:cs="Segoe UI"/>
                <w:b/>
                <w:color w:val="00B0F0"/>
                <w:sz w:val="36"/>
                <w:szCs w:val="28"/>
                <w:lang w:val="cs-CZ"/>
              </w:rPr>
              <w:tab/>
            </w:r>
            <w:r w:rsidR="00AB5B1F" w:rsidRPr="00FA65B3">
              <w:rPr>
                <w:rFonts w:cs="Segoe UI"/>
                <w:b/>
                <w:color w:val="00B0F0"/>
                <w:sz w:val="36"/>
                <w:szCs w:val="28"/>
                <w:lang w:val="cs-CZ"/>
              </w:rPr>
              <w:t>Okružní 31, 638 00 Brno</w:t>
            </w:r>
          </w:p>
          <w:p w:rsidR="00CE6C9A" w:rsidRPr="00CE6C9A" w:rsidRDefault="0081353D" w:rsidP="00FA65B3">
            <w:pPr>
              <w:spacing w:before="120" w:after="120"/>
              <w:jc w:val="center"/>
              <w:rPr>
                <w:rFonts w:cs="Segoe UI"/>
                <w:sz w:val="36"/>
                <w:szCs w:val="36"/>
                <w:lang w:val="cs-CZ"/>
              </w:rPr>
            </w:pPr>
            <w:r>
              <w:rPr>
                <w:rFonts w:ascii="Arial Black" w:hAnsi="Arial Black" w:cs="Arial"/>
                <w:b/>
                <w:noProof/>
                <w:sz w:val="52"/>
                <w:szCs w:val="52"/>
                <w:lang w:val="cs-CZ" w:eastAsia="cs-CZ"/>
              </w:rPr>
              <w:drawing>
                <wp:inline distT="0" distB="0" distL="0" distR="0" wp14:anchorId="6D4A2440" wp14:editId="505DAA1A">
                  <wp:extent cx="6738620" cy="4124035"/>
                  <wp:effectExtent l="0" t="0" r="508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ITLE-obr-cm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3506" cy="413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5EE7" w:rsidRDefault="00445EE7">
      <w:pPr>
        <w:spacing w:before="0" w:after="0"/>
      </w:pPr>
    </w:p>
    <w:p w:rsidR="004D4CB4" w:rsidRPr="00C81E46" w:rsidRDefault="00445EE7" w:rsidP="004D4CB4">
      <w:pPr>
        <w:spacing w:before="40" w:after="0"/>
        <w:ind w:left="107" w:right="74"/>
        <w:rPr>
          <w:rFonts w:cs="Segoe UI"/>
          <w:sz w:val="21"/>
          <w:szCs w:val="21"/>
          <w:lang w:val="cs-CZ"/>
        </w:rPr>
      </w:pPr>
      <w:r w:rsidRPr="00C81E46">
        <w:rPr>
          <w:rFonts w:cs="Segoe UI"/>
          <w:b/>
          <w:color w:val="00B0F0"/>
          <w:sz w:val="21"/>
          <w:szCs w:val="21"/>
          <w:lang w:val="cs-CZ"/>
        </w:rPr>
        <w:t>Český metrologický institut</w:t>
      </w:r>
      <w:r w:rsidRPr="00C81E46">
        <w:rPr>
          <w:rFonts w:cs="Segoe UI"/>
          <w:b/>
          <w:sz w:val="21"/>
          <w:szCs w:val="21"/>
          <w:lang w:val="cs-CZ"/>
        </w:rPr>
        <w:t xml:space="preserve"> </w:t>
      </w:r>
      <w:r w:rsidRPr="00C81E46">
        <w:rPr>
          <w:rFonts w:cs="Segoe UI"/>
          <w:sz w:val="21"/>
          <w:szCs w:val="21"/>
          <w:lang w:val="cs-CZ"/>
        </w:rPr>
        <w:t xml:space="preserve">pořádá </w:t>
      </w:r>
      <w:r w:rsidR="004D4CB4" w:rsidRPr="00C81E46">
        <w:rPr>
          <w:rFonts w:cs="Segoe UI"/>
          <w:sz w:val="21"/>
          <w:szCs w:val="21"/>
          <w:lang w:val="cs-CZ"/>
        </w:rPr>
        <w:t xml:space="preserve">jednodenní </w:t>
      </w:r>
      <w:r w:rsidRPr="00C81E46">
        <w:rPr>
          <w:rFonts w:cs="Segoe UI"/>
          <w:sz w:val="21"/>
          <w:szCs w:val="21"/>
          <w:lang w:val="cs-CZ"/>
        </w:rPr>
        <w:t>školení zaměřené na</w:t>
      </w:r>
      <w:r w:rsidR="004D4CB4" w:rsidRPr="00C81E46">
        <w:rPr>
          <w:rFonts w:cs="Segoe UI"/>
          <w:sz w:val="21"/>
          <w:szCs w:val="21"/>
          <w:lang w:val="cs-CZ"/>
        </w:rPr>
        <w:t xml:space="preserve"> prezentaci:</w:t>
      </w:r>
    </w:p>
    <w:p w:rsidR="004D4CB4" w:rsidRPr="00C81E46" w:rsidRDefault="004D4CB4" w:rsidP="00624A9A">
      <w:pPr>
        <w:pStyle w:val="Odstavecseseznamem"/>
        <w:numPr>
          <w:ilvl w:val="0"/>
          <w:numId w:val="2"/>
        </w:numPr>
        <w:spacing w:before="60" w:line="276" w:lineRule="auto"/>
        <w:ind w:right="74"/>
        <w:rPr>
          <w:rFonts w:ascii="Segoe UI" w:hAnsi="Segoe UI" w:cs="Segoe UI"/>
          <w:sz w:val="21"/>
          <w:szCs w:val="21"/>
        </w:rPr>
      </w:pPr>
      <w:r w:rsidRPr="00C81E46">
        <w:rPr>
          <w:rFonts w:ascii="Segoe UI" w:hAnsi="Segoe UI" w:cs="Segoe UI"/>
          <w:sz w:val="21"/>
          <w:szCs w:val="21"/>
        </w:rPr>
        <w:t xml:space="preserve">platných právních předpisů pro metrologii - zákon o metrologii </w:t>
      </w:r>
      <w:r w:rsidR="00F82472" w:rsidRPr="00C81E46">
        <w:rPr>
          <w:rFonts w:ascii="Segoe UI" w:hAnsi="Segoe UI" w:cs="Segoe UI"/>
          <w:sz w:val="21"/>
          <w:szCs w:val="21"/>
        </w:rPr>
        <w:t xml:space="preserve">č. </w:t>
      </w:r>
      <w:r w:rsidRPr="00C81E46">
        <w:rPr>
          <w:rFonts w:ascii="Segoe UI" w:hAnsi="Segoe UI" w:cs="Segoe UI"/>
          <w:b/>
          <w:sz w:val="21"/>
          <w:szCs w:val="21"/>
        </w:rPr>
        <w:t>505/1990 Sb.</w:t>
      </w:r>
      <w:r w:rsidRPr="00C81E46">
        <w:rPr>
          <w:rFonts w:ascii="Segoe UI" w:hAnsi="Segoe UI" w:cs="Segoe UI"/>
          <w:sz w:val="21"/>
          <w:szCs w:val="21"/>
        </w:rPr>
        <w:t>, vyhl</w:t>
      </w:r>
      <w:r w:rsidR="00F82472" w:rsidRPr="00C81E46">
        <w:rPr>
          <w:rFonts w:ascii="Segoe UI" w:hAnsi="Segoe UI" w:cs="Segoe UI"/>
          <w:sz w:val="21"/>
          <w:szCs w:val="21"/>
        </w:rPr>
        <w:t>áška č.</w:t>
      </w:r>
      <w:r w:rsidRPr="00C81E46">
        <w:rPr>
          <w:rFonts w:ascii="Segoe UI" w:hAnsi="Segoe UI" w:cs="Segoe UI"/>
          <w:sz w:val="21"/>
          <w:szCs w:val="21"/>
        </w:rPr>
        <w:t xml:space="preserve"> </w:t>
      </w:r>
      <w:r w:rsidRPr="00C81E46">
        <w:rPr>
          <w:rFonts w:ascii="Segoe UI" w:hAnsi="Segoe UI" w:cs="Segoe UI"/>
          <w:b/>
          <w:sz w:val="21"/>
          <w:szCs w:val="21"/>
        </w:rPr>
        <w:t>262/2000 Sb.</w:t>
      </w:r>
      <w:r w:rsidRPr="00C81E46">
        <w:rPr>
          <w:rFonts w:ascii="Segoe UI" w:hAnsi="Segoe UI" w:cs="Segoe UI"/>
          <w:sz w:val="21"/>
          <w:szCs w:val="21"/>
        </w:rPr>
        <w:t>, vyhl</w:t>
      </w:r>
      <w:r w:rsidR="00F82472" w:rsidRPr="00C81E46">
        <w:rPr>
          <w:rFonts w:ascii="Segoe UI" w:hAnsi="Segoe UI" w:cs="Segoe UI"/>
          <w:sz w:val="21"/>
          <w:szCs w:val="21"/>
        </w:rPr>
        <w:t>áška č.</w:t>
      </w:r>
      <w:r w:rsidRPr="00C81E46">
        <w:rPr>
          <w:rFonts w:ascii="Segoe UI" w:hAnsi="Segoe UI" w:cs="Segoe UI"/>
          <w:sz w:val="21"/>
          <w:szCs w:val="21"/>
        </w:rPr>
        <w:t xml:space="preserve"> </w:t>
      </w:r>
      <w:r w:rsidRPr="00C81E46">
        <w:rPr>
          <w:rFonts w:ascii="Segoe UI" w:hAnsi="Segoe UI" w:cs="Segoe UI"/>
          <w:b/>
          <w:sz w:val="21"/>
          <w:szCs w:val="21"/>
        </w:rPr>
        <w:t>345/2000 Sb.</w:t>
      </w:r>
      <w:r w:rsidRPr="00C81E46">
        <w:rPr>
          <w:rFonts w:ascii="Segoe UI" w:hAnsi="Segoe UI" w:cs="Segoe UI"/>
          <w:sz w:val="21"/>
          <w:szCs w:val="21"/>
        </w:rPr>
        <w:t xml:space="preserve"> a vyhl</w:t>
      </w:r>
      <w:r w:rsidR="00F82472" w:rsidRPr="00C81E46">
        <w:rPr>
          <w:rFonts w:ascii="Segoe UI" w:hAnsi="Segoe UI" w:cs="Segoe UI"/>
          <w:sz w:val="21"/>
          <w:szCs w:val="21"/>
        </w:rPr>
        <w:t>áška č.</w:t>
      </w:r>
      <w:r w:rsidRPr="00C81E46">
        <w:rPr>
          <w:rFonts w:ascii="Segoe UI" w:hAnsi="Segoe UI" w:cs="Segoe UI"/>
          <w:sz w:val="21"/>
          <w:szCs w:val="21"/>
        </w:rPr>
        <w:t xml:space="preserve"> </w:t>
      </w:r>
      <w:r w:rsidRPr="00C81E46">
        <w:rPr>
          <w:rFonts w:ascii="Segoe UI" w:hAnsi="Segoe UI" w:cs="Segoe UI"/>
          <w:b/>
          <w:sz w:val="21"/>
          <w:szCs w:val="21"/>
        </w:rPr>
        <w:t>264/2000 Sb.</w:t>
      </w:r>
      <w:r w:rsidR="00875C02" w:rsidRPr="00C81E46">
        <w:rPr>
          <w:rFonts w:ascii="Segoe UI" w:hAnsi="Segoe UI" w:cs="Segoe UI"/>
          <w:sz w:val="21"/>
          <w:szCs w:val="21"/>
        </w:rPr>
        <w:t>,</w:t>
      </w:r>
      <w:r w:rsidR="00F82472" w:rsidRPr="00C81E46">
        <w:rPr>
          <w:rFonts w:ascii="Segoe UI" w:hAnsi="Segoe UI" w:cs="Segoe UI"/>
          <w:sz w:val="21"/>
          <w:szCs w:val="21"/>
        </w:rPr>
        <w:t xml:space="preserve"> ve znění pozdějších předpisů,</w:t>
      </w:r>
    </w:p>
    <w:p w:rsidR="004D4CB4" w:rsidRPr="00C81E46" w:rsidRDefault="004D4CB4" w:rsidP="00624A9A">
      <w:pPr>
        <w:pStyle w:val="Odstavecseseznamem"/>
        <w:numPr>
          <w:ilvl w:val="0"/>
          <w:numId w:val="2"/>
        </w:numPr>
        <w:spacing w:before="60" w:line="276" w:lineRule="auto"/>
        <w:ind w:right="74"/>
        <w:rPr>
          <w:rFonts w:ascii="Segoe UI" w:hAnsi="Segoe UI" w:cs="Segoe UI"/>
          <w:sz w:val="21"/>
          <w:szCs w:val="21"/>
        </w:rPr>
      </w:pPr>
      <w:r w:rsidRPr="00C81E46">
        <w:rPr>
          <w:rFonts w:ascii="Segoe UI" w:hAnsi="Segoe UI" w:cs="Segoe UI"/>
          <w:sz w:val="21"/>
          <w:szCs w:val="21"/>
        </w:rPr>
        <w:t xml:space="preserve">legislativních změn </w:t>
      </w:r>
      <w:r w:rsidR="00875C02" w:rsidRPr="00C81E46">
        <w:rPr>
          <w:rFonts w:ascii="Segoe UI" w:hAnsi="Segoe UI" w:cs="Segoe UI"/>
          <w:sz w:val="21"/>
          <w:szCs w:val="21"/>
        </w:rPr>
        <w:t xml:space="preserve">připravovaného </w:t>
      </w:r>
      <w:r w:rsidR="00875C02" w:rsidRPr="00C81E46">
        <w:rPr>
          <w:rFonts w:ascii="Segoe UI" w:hAnsi="Segoe UI" w:cs="Segoe UI"/>
          <w:b/>
          <w:sz w:val="21"/>
          <w:szCs w:val="21"/>
        </w:rPr>
        <w:t xml:space="preserve">nového </w:t>
      </w:r>
      <w:r w:rsidRPr="00C81E46">
        <w:rPr>
          <w:rFonts w:ascii="Segoe UI" w:hAnsi="Segoe UI" w:cs="Segoe UI"/>
          <w:b/>
          <w:sz w:val="21"/>
          <w:szCs w:val="21"/>
        </w:rPr>
        <w:t>zákon</w:t>
      </w:r>
      <w:r w:rsidR="00875C02" w:rsidRPr="00C81E46">
        <w:rPr>
          <w:rFonts w:ascii="Segoe UI" w:hAnsi="Segoe UI" w:cs="Segoe UI"/>
          <w:b/>
          <w:sz w:val="21"/>
          <w:szCs w:val="21"/>
        </w:rPr>
        <w:t>a</w:t>
      </w:r>
      <w:r w:rsidRPr="00C81E46">
        <w:rPr>
          <w:rFonts w:ascii="Segoe UI" w:hAnsi="Segoe UI" w:cs="Segoe UI"/>
          <w:b/>
          <w:sz w:val="21"/>
          <w:szCs w:val="21"/>
        </w:rPr>
        <w:t xml:space="preserve"> o metrologii</w:t>
      </w:r>
      <w:r w:rsidR="00875C02" w:rsidRPr="00C81E46">
        <w:rPr>
          <w:rFonts w:ascii="Segoe UI" w:hAnsi="Segoe UI" w:cs="Segoe UI"/>
          <w:b/>
          <w:sz w:val="21"/>
          <w:szCs w:val="21"/>
        </w:rPr>
        <w:t>,</w:t>
      </w:r>
      <w:r w:rsidRPr="00C81E46">
        <w:rPr>
          <w:rFonts w:ascii="Segoe UI" w:hAnsi="Segoe UI" w:cs="Segoe UI"/>
          <w:sz w:val="21"/>
          <w:szCs w:val="21"/>
        </w:rPr>
        <w:t xml:space="preserve"> </w:t>
      </w:r>
    </w:p>
    <w:p w:rsidR="004D4CB4" w:rsidRDefault="004D4CB4" w:rsidP="00624A9A">
      <w:pPr>
        <w:pStyle w:val="Odstavecseseznamem"/>
        <w:numPr>
          <w:ilvl w:val="0"/>
          <w:numId w:val="2"/>
        </w:numPr>
        <w:spacing w:before="60" w:line="276" w:lineRule="auto"/>
        <w:ind w:right="74"/>
        <w:rPr>
          <w:rFonts w:ascii="Segoe UI" w:hAnsi="Segoe UI" w:cs="Segoe UI"/>
          <w:sz w:val="21"/>
          <w:szCs w:val="21"/>
        </w:rPr>
      </w:pPr>
      <w:r w:rsidRPr="00C81E46">
        <w:rPr>
          <w:rFonts w:ascii="Segoe UI" w:hAnsi="Segoe UI" w:cs="Segoe UI"/>
          <w:b/>
          <w:sz w:val="21"/>
          <w:szCs w:val="21"/>
        </w:rPr>
        <w:t>novelizovaného Metrologického předpisu MP 002</w:t>
      </w:r>
      <w:r w:rsidRPr="00C81E46">
        <w:rPr>
          <w:rFonts w:ascii="Segoe UI" w:hAnsi="Segoe UI" w:cs="Segoe UI"/>
          <w:sz w:val="21"/>
          <w:szCs w:val="21"/>
        </w:rPr>
        <w:t xml:space="preserve"> Metrologická, technická</w:t>
      </w:r>
      <w:r w:rsidRPr="004D4CB4">
        <w:rPr>
          <w:rFonts w:ascii="Segoe UI" w:hAnsi="Segoe UI" w:cs="Segoe UI"/>
          <w:sz w:val="21"/>
          <w:szCs w:val="21"/>
        </w:rPr>
        <w:t xml:space="preserve"> a personální způsobilost subjektů k ověřování stanovených měřidel - všeobecné požadavky a prověřování způsobilosti</w:t>
      </w:r>
      <w:r w:rsidR="00875C02">
        <w:rPr>
          <w:rFonts w:ascii="Segoe UI" w:hAnsi="Segoe UI" w:cs="Segoe UI"/>
          <w:sz w:val="21"/>
          <w:szCs w:val="21"/>
        </w:rPr>
        <w:t xml:space="preserve">. </w:t>
      </w:r>
    </w:p>
    <w:p w:rsidR="00875C02" w:rsidRDefault="00875C02" w:rsidP="00875C02">
      <w:pPr>
        <w:spacing w:before="240" w:after="0"/>
        <w:ind w:left="107" w:right="74"/>
        <w:rPr>
          <w:rFonts w:cs="Segoe UI"/>
          <w:b/>
          <w:color w:val="00B0F0"/>
          <w:sz w:val="21"/>
          <w:szCs w:val="21"/>
          <w:lang w:val="cs-CZ"/>
        </w:rPr>
      </w:pPr>
    </w:p>
    <w:p w:rsidR="00445EE7" w:rsidRPr="002A4809" w:rsidRDefault="00445EE7" w:rsidP="00875C02">
      <w:pPr>
        <w:spacing w:before="240" w:after="0"/>
        <w:ind w:left="107" w:right="74"/>
        <w:rPr>
          <w:rFonts w:cs="Segoe UI"/>
          <w:b/>
          <w:color w:val="00B0F0"/>
          <w:sz w:val="21"/>
          <w:szCs w:val="21"/>
          <w:lang w:val="cs-CZ"/>
        </w:rPr>
      </w:pPr>
      <w:r w:rsidRPr="002A4809">
        <w:rPr>
          <w:rFonts w:cs="Segoe UI"/>
          <w:b/>
          <w:color w:val="00B0F0"/>
          <w:sz w:val="21"/>
          <w:szCs w:val="21"/>
          <w:lang w:val="cs-CZ"/>
        </w:rPr>
        <w:lastRenderedPageBreak/>
        <w:t>Účastníci na místě školení obdrží úplné platné znění následujících předpisů:</w:t>
      </w:r>
    </w:p>
    <w:p w:rsidR="00445EE7" w:rsidRPr="00C81E46" w:rsidRDefault="00445EE7" w:rsidP="00624A9A">
      <w:pPr>
        <w:pStyle w:val="Odstavecseseznamem"/>
        <w:numPr>
          <w:ilvl w:val="0"/>
          <w:numId w:val="2"/>
        </w:numPr>
        <w:spacing w:before="60" w:line="276" w:lineRule="auto"/>
        <w:ind w:right="74"/>
        <w:rPr>
          <w:rFonts w:ascii="Segoe UI" w:hAnsi="Segoe UI" w:cs="Segoe UI"/>
          <w:sz w:val="21"/>
          <w:szCs w:val="21"/>
        </w:rPr>
      </w:pPr>
      <w:r w:rsidRPr="00C81E46">
        <w:rPr>
          <w:rFonts w:ascii="Segoe UI" w:hAnsi="Segoe UI" w:cs="Segoe UI"/>
          <w:sz w:val="21"/>
          <w:szCs w:val="21"/>
        </w:rPr>
        <w:t xml:space="preserve">Zákon o metrologii </w:t>
      </w:r>
      <w:r w:rsidR="00F82472" w:rsidRPr="00C81E46">
        <w:rPr>
          <w:rFonts w:ascii="Segoe UI" w:hAnsi="Segoe UI" w:cs="Segoe UI"/>
          <w:sz w:val="21"/>
          <w:szCs w:val="21"/>
        </w:rPr>
        <w:t xml:space="preserve">č. </w:t>
      </w:r>
      <w:r w:rsidRPr="00C81E46">
        <w:rPr>
          <w:rFonts w:ascii="Segoe UI" w:hAnsi="Segoe UI" w:cs="Segoe UI"/>
          <w:b/>
          <w:sz w:val="21"/>
          <w:szCs w:val="21"/>
        </w:rPr>
        <w:t>505/1990 Sb.</w:t>
      </w:r>
      <w:r w:rsidRPr="00C81E46">
        <w:rPr>
          <w:rFonts w:ascii="Segoe UI" w:hAnsi="Segoe UI" w:cs="Segoe UI"/>
          <w:sz w:val="21"/>
          <w:szCs w:val="21"/>
        </w:rPr>
        <w:t>, vyhl</w:t>
      </w:r>
      <w:r w:rsidR="00F82472" w:rsidRPr="00C81E46">
        <w:rPr>
          <w:rFonts w:ascii="Segoe UI" w:hAnsi="Segoe UI" w:cs="Segoe UI"/>
          <w:sz w:val="21"/>
          <w:szCs w:val="21"/>
        </w:rPr>
        <w:t>áška č.</w:t>
      </w:r>
      <w:r w:rsidRPr="00C81E46">
        <w:rPr>
          <w:rFonts w:ascii="Segoe UI" w:hAnsi="Segoe UI" w:cs="Segoe UI"/>
          <w:sz w:val="21"/>
          <w:szCs w:val="21"/>
        </w:rPr>
        <w:t xml:space="preserve"> </w:t>
      </w:r>
      <w:r w:rsidRPr="00C81E46">
        <w:rPr>
          <w:rFonts w:ascii="Segoe UI" w:hAnsi="Segoe UI" w:cs="Segoe UI"/>
          <w:b/>
          <w:sz w:val="21"/>
          <w:szCs w:val="21"/>
        </w:rPr>
        <w:t>262/2000 Sb.</w:t>
      </w:r>
      <w:r w:rsidRPr="00C81E46">
        <w:rPr>
          <w:rFonts w:ascii="Segoe UI" w:hAnsi="Segoe UI" w:cs="Segoe UI"/>
          <w:sz w:val="21"/>
          <w:szCs w:val="21"/>
        </w:rPr>
        <w:t xml:space="preserve">, </w:t>
      </w:r>
      <w:r w:rsidR="002A4809" w:rsidRPr="00C81E46">
        <w:rPr>
          <w:rFonts w:ascii="Segoe UI" w:hAnsi="Segoe UI" w:cs="Segoe UI"/>
          <w:sz w:val="21"/>
          <w:szCs w:val="21"/>
        </w:rPr>
        <w:t>vyhl</w:t>
      </w:r>
      <w:r w:rsidR="00F82472" w:rsidRPr="00C81E46">
        <w:rPr>
          <w:rFonts w:ascii="Segoe UI" w:hAnsi="Segoe UI" w:cs="Segoe UI"/>
          <w:sz w:val="21"/>
          <w:szCs w:val="21"/>
        </w:rPr>
        <w:t xml:space="preserve">áška č. </w:t>
      </w:r>
      <w:r w:rsidRPr="00C81E46">
        <w:rPr>
          <w:rFonts w:ascii="Segoe UI" w:hAnsi="Segoe UI" w:cs="Segoe UI"/>
          <w:b/>
          <w:sz w:val="21"/>
          <w:szCs w:val="21"/>
        </w:rPr>
        <w:t>345/2000 Sb.</w:t>
      </w:r>
      <w:r w:rsidRPr="00C81E46">
        <w:rPr>
          <w:rFonts w:ascii="Segoe UI" w:hAnsi="Segoe UI" w:cs="Segoe UI"/>
          <w:sz w:val="21"/>
          <w:szCs w:val="21"/>
        </w:rPr>
        <w:t xml:space="preserve"> a vyhl</w:t>
      </w:r>
      <w:r w:rsidR="00F82472" w:rsidRPr="00C81E46">
        <w:rPr>
          <w:rFonts w:ascii="Segoe UI" w:hAnsi="Segoe UI" w:cs="Segoe UI"/>
          <w:sz w:val="21"/>
          <w:szCs w:val="21"/>
        </w:rPr>
        <w:t>áška č. </w:t>
      </w:r>
      <w:r w:rsidRPr="00C81E46">
        <w:rPr>
          <w:rFonts w:ascii="Segoe UI" w:hAnsi="Segoe UI" w:cs="Segoe UI"/>
          <w:b/>
          <w:sz w:val="21"/>
          <w:szCs w:val="21"/>
        </w:rPr>
        <w:t>264/2000</w:t>
      </w:r>
      <w:r w:rsidR="00F82472" w:rsidRPr="00C81E46">
        <w:rPr>
          <w:rFonts w:ascii="Segoe UI" w:hAnsi="Segoe UI" w:cs="Segoe UI"/>
          <w:b/>
          <w:sz w:val="21"/>
          <w:szCs w:val="21"/>
        </w:rPr>
        <w:t xml:space="preserve"> </w:t>
      </w:r>
      <w:r w:rsidRPr="00C81E46">
        <w:rPr>
          <w:rFonts w:ascii="Segoe UI" w:hAnsi="Segoe UI" w:cs="Segoe UI"/>
          <w:b/>
          <w:sz w:val="21"/>
          <w:szCs w:val="21"/>
        </w:rPr>
        <w:t>Sb.</w:t>
      </w:r>
      <w:r w:rsidR="00F82472" w:rsidRPr="00C81E46">
        <w:rPr>
          <w:rFonts w:ascii="Segoe UI" w:hAnsi="Segoe UI" w:cs="Segoe UI"/>
          <w:b/>
          <w:sz w:val="21"/>
          <w:szCs w:val="21"/>
        </w:rPr>
        <w:t xml:space="preserve">, </w:t>
      </w:r>
    </w:p>
    <w:p w:rsidR="00445EE7" w:rsidRPr="002A4809" w:rsidRDefault="004A0C2A" w:rsidP="00624A9A">
      <w:pPr>
        <w:pStyle w:val="Odstavecseseznamem"/>
        <w:numPr>
          <w:ilvl w:val="0"/>
          <w:numId w:val="2"/>
        </w:numPr>
        <w:spacing w:before="60" w:line="276" w:lineRule="auto"/>
        <w:ind w:right="74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n</w:t>
      </w:r>
      <w:bookmarkStart w:id="0" w:name="_GoBack"/>
      <w:bookmarkEnd w:id="0"/>
      <w:r w:rsidR="0081353D" w:rsidRPr="00875C02">
        <w:rPr>
          <w:rFonts w:ascii="Segoe UI" w:hAnsi="Segoe UI" w:cs="Segoe UI"/>
          <w:sz w:val="21"/>
          <w:szCs w:val="21"/>
        </w:rPr>
        <w:t>ovelizovaný</w:t>
      </w:r>
      <w:r w:rsidR="0081353D" w:rsidRPr="00CF7252">
        <w:rPr>
          <w:rFonts w:ascii="Segoe UI" w:hAnsi="Segoe UI" w:cs="Segoe UI"/>
          <w:b/>
          <w:sz w:val="21"/>
          <w:szCs w:val="21"/>
        </w:rPr>
        <w:t xml:space="preserve"> </w:t>
      </w:r>
      <w:r w:rsidR="00445EE7" w:rsidRPr="00CF7252">
        <w:rPr>
          <w:rFonts w:ascii="Segoe UI" w:hAnsi="Segoe UI" w:cs="Segoe UI"/>
          <w:b/>
          <w:sz w:val="21"/>
          <w:szCs w:val="21"/>
        </w:rPr>
        <w:t>Metrologický předpis</w:t>
      </w:r>
      <w:r w:rsidR="002A4809" w:rsidRPr="00CF7252">
        <w:rPr>
          <w:rFonts w:ascii="Segoe UI" w:hAnsi="Segoe UI" w:cs="Segoe UI"/>
          <w:b/>
          <w:sz w:val="21"/>
          <w:szCs w:val="21"/>
        </w:rPr>
        <w:t> MP </w:t>
      </w:r>
      <w:r w:rsidR="00445EE7" w:rsidRPr="00CF7252">
        <w:rPr>
          <w:rFonts w:ascii="Segoe UI" w:hAnsi="Segoe UI" w:cs="Segoe UI"/>
          <w:b/>
          <w:sz w:val="21"/>
          <w:szCs w:val="21"/>
        </w:rPr>
        <w:t xml:space="preserve">002 </w:t>
      </w:r>
      <w:r w:rsidR="00445EE7" w:rsidRPr="00BE1131">
        <w:rPr>
          <w:rFonts w:ascii="Segoe UI" w:hAnsi="Segoe UI" w:cs="Segoe UI"/>
          <w:sz w:val="21"/>
          <w:szCs w:val="21"/>
        </w:rPr>
        <w:t>Metrologická, technická a personální způsobilost subjektů k ověřování stanovených měřidel - všeobecné požadavky a prověřování způsobilosti</w:t>
      </w:r>
      <w:r w:rsidR="00875C02">
        <w:rPr>
          <w:rFonts w:ascii="Segoe UI" w:hAnsi="Segoe UI" w:cs="Segoe UI"/>
          <w:sz w:val="21"/>
          <w:szCs w:val="21"/>
        </w:rPr>
        <w:t>.</w:t>
      </w:r>
    </w:p>
    <w:p w:rsidR="00AB5B1F" w:rsidRPr="002A4809" w:rsidRDefault="00AB5B1F" w:rsidP="002A4809">
      <w:pPr>
        <w:spacing w:before="0" w:after="0"/>
        <w:ind w:right="74"/>
        <w:rPr>
          <w:rFonts w:cs="Segoe UI"/>
          <w:sz w:val="16"/>
          <w:szCs w:val="16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8215"/>
      </w:tblGrid>
      <w:tr w:rsidR="00CC3007" w:rsidTr="00DC452D">
        <w:tc>
          <w:tcPr>
            <w:tcW w:w="10762" w:type="dxa"/>
            <w:gridSpan w:val="2"/>
            <w:shd w:val="clear" w:color="auto" w:fill="00B0F0"/>
          </w:tcPr>
          <w:p w:rsidR="00CC3007" w:rsidRPr="00DC452D" w:rsidRDefault="00CC3007" w:rsidP="004A0C2A">
            <w:pPr>
              <w:tabs>
                <w:tab w:val="left" w:pos="1560"/>
              </w:tabs>
              <w:spacing w:before="40" w:after="40"/>
              <w:ind w:right="113"/>
              <w:jc w:val="center"/>
              <w:rPr>
                <w:rFonts w:cs="Segoe UI"/>
                <w:b/>
                <w:lang w:val="cs-CZ"/>
              </w:rPr>
            </w:pPr>
            <w:r w:rsidRPr="004A0C2A">
              <w:rPr>
                <w:rFonts w:cs="Arial"/>
                <w:b/>
                <w:color w:val="FFFFFF" w:themeColor="background1"/>
                <w:lang w:val="pl-PL"/>
              </w:rPr>
              <w:t>ORGANIZAČNÍ POKYNY</w:t>
            </w:r>
          </w:p>
        </w:tc>
      </w:tr>
      <w:tr w:rsidR="00CC3007" w:rsidRPr="00CF7252" w:rsidTr="00DC452D">
        <w:tc>
          <w:tcPr>
            <w:tcW w:w="2547" w:type="dxa"/>
          </w:tcPr>
          <w:p w:rsidR="00CC3007" w:rsidRPr="00114455" w:rsidRDefault="00CC3007" w:rsidP="00DC452D">
            <w:pPr>
              <w:spacing w:before="60" w:after="60"/>
              <w:rPr>
                <w:rFonts w:cs="Segoe UI"/>
                <w:b/>
                <w:lang w:val="cs-CZ"/>
              </w:rPr>
            </w:pPr>
            <w:r w:rsidRPr="00114455">
              <w:rPr>
                <w:rFonts w:cs="Segoe UI"/>
                <w:b/>
                <w:lang w:val="cs-CZ"/>
              </w:rPr>
              <w:t xml:space="preserve">Místo konání: </w:t>
            </w:r>
          </w:p>
        </w:tc>
        <w:tc>
          <w:tcPr>
            <w:tcW w:w="8215" w:type="dxa"/>
          </w:tcPr>
          <w:p w:rsidR="00CC3007" w:rsidRPr="00114455" w:rsidRDefault="00CC3007" w:rsidP="002A4809">
            <w:pPr>
              <w:spacing w:before="60" w:after="60"/>
              <w:rPr>
                <w:rFonts w:cs="Segoe UI"/>
                <w:lang w:val="cs-CZ"/>
              </w:rPr>
            </w:pPr>
            <w:r w:rsidRPr="00114455">
              <w:rPr>
                <w:rFonts w:cs="Segoe UI"/>
                <w:lang w:val="cs-CZ"/>
              </w:rPr>
              <w:t xml:space="preserve">ČMI, Okružní 31, 638 00 Brno, 2. poschodí, </w:t>
            </w:r>
            <w:r w:rsidR="002A4809" w:rsidRPr="00114455">
              <w:rPr>
                <w:rFonts w:cs="Segoe UI"/>
                <w:lang w:val="cs-CZ"/>
              </w:rPr>
              <w:t>přednáškový sál</w:t>
            </w:r>
            <w:r w:rsidRPr="00114455">
              <w:rPr>
                <w:rFonts w:cs="Segoe UI"/>
                <w:lang w:val="cs-CZ"/>
              </w:rPr>
              <w:t xml:space="preserve"> ČMI. </w:t>
            </w:r>
          </w:p>
        </w:tc>
      </w:tr>
      <w:tr w:rsidR="00CC3007" w:rsidRPr="00CF7252" w:rsidTr="00DC452D">
        <w:tc>
          <w:tcPr>
            <w:tcW w:w="2547" w:type="dxa"/>
          </w:tcPr>
          <w:p w:rsidR="00CC3007" w:rsidRPr="00114455" w:rsidRDefault="00CC3007" w:rsidP="00DC452D">
            <w:pPr>
              <w:spacing w:before="60" w:after="60"/>
              <w:rPr>
                <w:rFonts w:cs="Segoe UI"/>
                <w:b/>
                <w:lang w:val="cs-CZ"/>
              </w:rPr>
            </w:pPr>
            <w:r w:rsidRPr="00114455">
              <w:rPr>
                <w:rFonts w:cs="Segoe UI"/>
                <w:b/>
                <w:lang w:val="cs-CZ"/>
              </w:rPr>
              <w:t>Účastnický poplatek:</w:t>
            </w:r>
          </w:p>
        </w:tc>
        <w:tc>
          <w:tcPr>
            <w:tcW w:w="8215" w:type="dxa"/>
          </w:tcPr>
          <w:p w:rsidR="00CC3007" w:rsidRPr="003A4114" w:rsidRDefault="00CC3007" w:rsidP="00DC452D">
            <w:pPr>
              <w:pStyle w:val="Nadpis1"/>
              <w:tabs>
                <w:tab w:val="left" w:pos="4749"/>
              </w:tabs>
              <w:spacing w:before="60" w:after="0"/>
              <w:ind w:right="454"/>
              <w:jc w:val="both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3A4114">
              <w:rPr>
                <w:rFonts w:cs="Arial"/>
                <w:b w:val="0"/>
                <w:sz w:val="22"/>
                <w:szCs w:val="22"/>
              </w:rPr>
              <w:t xml:space="preserve">2 </w:t>
            </w:r>
            <w:r w:rsidR="00620EE4" w:rsidRPr="003A4114">
              <w:rPr>
                <w:rFonts w:cs="Arial"/>
                <w:b w:val="0"/>
                <w:sz w:val="22"/>
                <w:szCs w:val="22"/>
              </w:rPr>
              <w:t>900</w:t>
            </w:r>
            <w:r w:rsidR="00DC452D" w:rsidRPr="003A4114">
              <w:rPr>
                <w:rFonts w:cs="Arial"/>
                <w:b w:val="0"/>
                <w:sz w:val="22"/>
                <w:szCs w:val="22"/>
              </w:rPr>
              <w:t xml:space="preserve"> Kč</w:t>
            </w:r>
            <w:r w:rsidRPr="003A4114">
              <w:rPr>
                <w:rFonts w:cs="Arial"/>
                <w:b w:val="0"/>
                <w:sz w:val="22"/>
                <w:szCs w:val="22"/>
              </w:rPr>
              <w:t xml:space="preserve"> vč. DPH</w:t>
            </w:r>
            <w:r w:rsidR="003A4114" w:rsidRPr="003A4114">
              <w:rPr>
                <w:rFonts w:cs="Arial"/>
                <w:b w:val="0"/>
                <w:sz w:val="22"/>
                <w:szCs w:val="22"/>
              </w:rPr>
              <w:t xml:space="preserve"> (</w:t>
            </w:r>
            <w:r w:rsidRPr="003A4114">
              <w:rPr>
                <w:rFonts w:cs="Arial"/>
                <w:b w:val="0"/>
                <w:sz w:val="22"/>
                <w:szCs w:val="22"/>
              </w:rPr>
              <w:t>za osobu</w:t>
            </w:r>
            <w:r w:rsidR="003A4114" w:rsidRPr="003A4114">
              <w:rPr>
                <w:rFonts w:cs="Arial"/>
                <w:b w:val="0"/>
                <w:sz w:val="22"/>
                <w:szCs w:val="22"/>
              </w:rPr>
              <w:t>)</w:t>
            </w:r>
            <w:r w:rsidRPr="003A4114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  <w:p w:rsidR="00DC452D" w:rsidRPr="00114455" w:rsidRDefault="00DC452D" w:rsidP="00DC452D">
            <w:pPr>
              <w:spacing w:after="60"/>
              <w:rPr>
                <w:rFonts w:cs="Segoe UI"/>
                <w:lang w:val="cs-CZ"/>
              </w:rPr>
            </w:pPr>
            <w:r w:rsidRPr="00114455">
              <w:rPr>
                <w:rFonts w:cs="Segoe UI"/>
                <w:lang w:val="cs-CZ"/>
              </w:rPr>
              <w:t>Daňový doklad (fakturu s 21denní splatností) Vám předá v den zahájení školení naše účetní.</w:t>
            </w:r>
          </w:p>
        </w:tc>
      </w:tr>
      <w:tr w:rsidR="00DC452D" w:rsidRPr="00CF7252" w:rsidTr="00DC452D">
        <w:tc>
          <w:tcPr>
            <w:tcW w:w="2547" w:type="dxa"/>
          </w:tcPr>
          <w:p w:rsidR="00DC452D" w:rsidRPr="00114455" w:rsidRDefault="00DC452D" w:rsidP="00DC452D">
            <w:pPr>
              <w:spacing w:before="60"/>
              <w:ind w:right="76"/>
              <w:rPr>
                <w:rFonts w:cs="Segoe UI"/>
                <w:b/>
                <w:lang w:val="cs-CZ"/>
              </w:rPr>
            </w:pPr>
            <w:r w:rsidRPr="00114455">
              <w:rPr>
                <w:rFonts w:cs="Segoe UI"/>
                <w:b/>
                <w:lang w:val="cs-CZ"/>
              </w:rPr>
              <w:t>Upozornění:</w:t>
            </w:r>
          </w:p>
        </w:tc>
        <w:tc>
          <w:tcPr>
            <w:tcW w:w="8215" w:type="dxa"/>
          </w:tcPr>
          <w:p w:rsidR="00DC452D" w:rsidRPr="00114455" w:rsidRDefault="00DC452D" w:rsidP="00DC452D">
            <w:pPr>
              <w:pStyle w:val="Nadpis1"/>
              <w:tabs>
                <w:tab w:val="left" w:pos="4749"/>
              </w:tabs>
              <w:spacing w:before="60" w:after="0"/>
              <w:ind w:right="22"/>
              <w:jc w:val="both"/>
              <w:outlineLvl w:val="0"/>
              <w:rPr>
                <w:rFonts w:ascii="Segoe UI" w:hAnsi="Segoe UI" w:cs="Segoe UI"/>
                <w:b w:val="0"/>
                <w:sz w:val="22"/>
                <w:szCs w:val="22"/>
              </w:rPr>
            </w:pPr>
            <w:r w:rsidRPr="00114455">
              <w:rPr>
                <w:rFonts w:ascii="Segoe UI" w:hAnsi="Segoe UI" w:cs="Segoe UI"/>
                <w:b w:val="0"/>
                <w:sz w:val="22"/>
                <w:szCs w:val="22"/>
              </w:rPr>
              <w:t>V areálu ČMI je omezený počet parkovacích míst. Využijte prosím přednostně parkovací místa před areálem ČMI.</w:t>
            </w:r>
          </w:p>
        </w:tc>
      </w:tr>
      <w:tr w:rsidR="00DC452D" w:rsidRPr="00DC452D" w:rsidTr="00DC452D">
        <w:tc>
          <w:tcPr>
            <w:tcW w:w="2547" w:type="dxa"/>
          </w:tcPr>
          <w:p w:rsidR="00DC452D" w:rsidRPr="00114455" w:rsidRDefault="00DC452D" w:rsidP="00DC452D">
            <w:pPr>
              <w:spacing w:before="60"/>
              <w:ind w:right="76"/>
              <w:rPr>
                <w:rFonts w:cs="Segoe UI"/>
                <w:b/>
                <w:lang w:val="cs-CZ"/>
              </w:rPr>
            </w:pPr>
            <w:r w:rsidRPr="00114455">
              <w:rPr>
                <w:rFonts w:cs="Segoe UI"/>
                <w:b/>
                <w:lang w:val="cs-CZ"/>
              </w:rPr>
              <w:t>Možnosti ubytování:</w:t>
            </w:r>
          </w:p>
        </w:tc>
        <w:tc>
          <w:tcPr>
            <w:tcW w:w="8215" w:type="dxa"/>
          </w:tcPr>
          <w:p w:rsidR="00DC452D" w:rsidRPr="00114455" w:rsidRDefault="00DC452D" w:rsidP="00DC452D">
            <w:pPr>
              <w:pStyle w:val="Nadpis1"/>
              <w:tabs>
                <w:tab w:val="left" w:pos="4749"/>
              </w:tabs>
              <w:spacing w:before="60" w:after="0"/>
              <w:ind w:right="22"/>
              <w:jc w:val="both"/>
              <w:outlineLvl w:val="0"/>
              <w:rPr>
                <w:rFonts w:ascii="Segoe UI" w:hAnsi="Segoe UI" w:cs="Segoe UI"/>
                <w:b w:val="0"/>
                <w:sz w:val="22"/>
                <w:szCs w:val="22"/>
              </w:rPr>
            </w:pPr>
            <w:r w:rsidRPr="00114455">
              <w:rPr>
                <w:rFonts w:ascii="Segoe UI" w:hAnsi="Segoe UI" w:cs="Segoe UI"/>
                <w:b w:val="0"/>
                <w:sz w:val="22"/>
                <w:szCs w:val="22"/>
              </w:rPr>
              <w:t xml:space="preserve">Pro rychlou orientaci uvádíme seznam několika zařízení v okolí </w:t>
            </w:r>
            <w:proofErr w:type="spellStart"/>
            <w:r w:rsidRPr="00114455">
              <w:rPr>
                <w:rFonts w:ascii="Segoe UI" w:hAnsi="Segoe UI" w:cs="Segoe UI"/>
                <w:b w:val="0"/>
                <w:sz w:val="22"/>
                <w:szCs w:val="22"/>
              </w:rPr>
              <w:t>ČMI</w:t>
            </w:r>
            <w:proofErr w:type="spellEnd"/>
          </w:p>
          <w:p w:rsidR="00DC452D" w:rsidRPr="00114455" w:rsidRDefault="00624A9A" w:rsidP="00B60854">
            <w:pPr>
              <w:pStyle w:val="Zkladntext31"/>
              <w:numPr>
                <w:ilvl w:val="0"/>
                <w:numId w:val="5"/>
              </w:numPr>
              <w:tabs>
                <w:tab w:val="left" w:pos="4749"/>
              </w:tabs>
              <w:spacing w:before="0"/>
              <w:ind w:left="322" w:right="76" w:hanging="283"/>
              <w:jc w:val="both"/>
              <w:rPr>
                <w:rFonts w:ascii="Segoe UI" w:hAnsi="Segoe UI" w:cs="Segoe UI"/>
                <w:b w:val="0"/>
                <w:sz w:val="22"/>
                <w:szCs w:val="22"/>
              </w:rPr>
            </w:pPr>
            <w:r>
              <w:rPr>
                <w:rFonts w:ascii="Segoe UI" w:hAnsi="Segoe UI" w:cs="Segoe UI"/>
                <w:b w:val="0"/>
                <w:sz w:val="22"/>
                <w:szCs w:val="22"/>
              </w:rPr>
              <w:t>h</w:t>
            </w:r>
            <w:r w:rsidR="00DC452D" w:rsidRPr="00114455">
              <w:rPr>
                <w:rFonts w:ascii="Segoe UI" w:hAnsi="Segoe UI" w:cs="Segoe UI"/>
                <w:b w:val="0"/>
                <w:sz w:val="22"/>
                <w:szCs w:val="22"/>
              </w:rPr>
              <w:t xml:space="preserve">otel </w:t>
            </w:r>
            <w:r w:rsidR="00B60854" w:rsidRPr="00114455">
              <w:rPr>
                <w:rFonts w:ascii="Segoe UI" w:hAnsi="Segoe UI" w:cs="Segoe UI"/>
                <w:b w:val="0"/>
                <w:sz w:val="22"/>
                <w:szCs w:val="22"/>
              </w:rPr>
              <w:t>VAKA</w:t>
            </w:r>
            <w:r w:rsidR="00DC452D" w:rsidRPr="00114455">
              <w:rPr>
                <w:rFonts w:ascii="Segoe UI" w:hAnsi="Segoe UI" w:cs="Segoe UI"/>
                <w:b w:val="0"/>
                <w:sz w:val="22"/>
                <w:szCs w:val="22"/>
              </w:rPr>
              <w:t xml:space="preserve">, </w:t>
            </w:r>
            <w:r w:rsidR="00B60854" w:rsidRPr="00114455">
              <w:rPr>
                <w:rFonts w:ascii="Segoe UI" w:hAnsi="Segoe UI" w:cs="Segoe UI"/>
                <w:b w:val="0"/>
                <w:sz w:val="22"/>
                <w:szCs w:val="22"/>
              </w:rPr>
              <w:t>Cimburkova 599/4A, Brno</w:t>
            </w:r>
            <w:r w:rsidR="00CF7252" w:rsidRPr="00114455">
              <w:rPr>
                <w:rFonts w:ascii="Segoe UI" w:hAnsi="Segoe UI" w:cs="Segoe UI"/>
                <w:b w:val="0"/>
                <w:sz w:val="22"/>
                <w:szCs w:val="22"/>
              </w:rPr>
              <w:t xml:space="preserve">, </w:t>
            </w:r>
            <w:r w:rsidR="00B60854" w:rsidRPr="00114455">
              <w:rPr>
                <w:rStyle w:val="Hypertextovodkaz"/>
                <w:rFonts w:ascii="Segoe UI" w:hAnsi="Segoe UI" w:cs="Segoe UI"/>
                <w:b w:val="0"/>
                <w:color w:val="auto"/>
                <w:sz w:val="22"/>
                <w:szCs w:val="22"/>
                <w:u w:val="none"/>
              </w:rPr>
              <w:t>http://www.hotelvaka.cz</w:t>
            </w:r>
            <w:r w:rsidR="00DC452D" w:rsidRPr="00114455">
              <w:rPr>
                <w:rFonts w:ascii="Segoe UI" w:hAnsi="Segoe UI" w:cs="Segoe UI"/>
                <w:b w:val="0"/>
                <w:sz w:val="22"/>
                <w:szCs w:val="22"/>
              </w:rPr>
              <w:t xml:space="preserve"> </w:t>
            </w:r>
          </w:p>
          <w:p w:rsidR="00DC452D" w:rsidRPr="00114455" w:rsidRDefault="00624A9A" w:rsidP="00B60854">
            <w:pPr>
              <w:pStyle w:val="Zkladntext31"/>
              <w:numPr>
                <w:ilvl w:val="0"/>
                <w:numId w:val="5"/>
              </w:numPr>
              <w:tabs>
                <w:tab w:val="left" w:pos="4749"/>
              </w:tabs>
              <w:spacing w:before="0"/>
              <w:ind w:left="322" w:right="76" w:hanging="283"/>
              <w:jc w:val="both"/>
              <w:rPr>
                <w:rFonts w:ascii="Segoe UI" w:hAnsi="Segoe UI" w:cs="Segoe UI"/>
                <w:b w:val="0"/>
                <w:sz w:val="22"/>
                <w:szCs w:val="22"/>
              </w:rPr>
            </w:pPr>
            <w:r>
              <w:rPr>
                <w:rFonts w:ascii="Segoe UI" w:hAnsi="Segoe UI" w:cs="Segoe UI"/>
                <w:b w:val="0"/>
                <w:sz w:val="22"/>
                <w:szCs w:val="22"/>
              </w:rPr>
              <w:t>h</w:t>
            </w:r>
            <w:r w:rsidR="00DC452D" w:rsidRPr="00114455">
              <w:rPr>
                <w:rFonts w:ascii="Segoe UI" w:hAnsi="Segoe UI" w:cs="Segoe UI"/>
                <w:b w:val="0"/>
                <w:sz w:val="22"/>
                <w:szCs w:val="22"/>
              </w:rPr>
              <w:t>otel Panská lícha, Panská lícha 6, Brno</w:t>
            </w:r>
            <w:r w:rsidR="00D22334" w:rsidRPr="00114455">
              <w:rPr>
                <w:rFonts w:ascii="Segoe UI" w:hAnsi="Segoe UI" w:cs="Segoe UI"/>
                <w:b w:val="0"/>
                <w:sz w:val="22"/>
                <w:szCs w:val="22"/>
              </w:rPr>
              <w:t>,</w:t>
            </w:r>
            <w:r w:rsidR="00DC452D" w:rsidRPr="00114455">
              <w:rPr>
                <w:rFonts w:ascii="Segoe UI" w:hAnsi="Segoe UI" w:cs="Segoe UI"/>
                <w:b w:val="0"/>
                <w:sz w:val="22"/>
                <w:szCs w:val="22"/>
              </w:rPr>
              <w:t xml:space="preserve"> </w:t>
            </w:r>
            <w:hyperlink r:id="rId8" w:history="1">
              <w:r w:rsidR="00DC452D" w:rsidRPr="00114455">
                <w:rPr>
                  <w:rStyle w:val="Hypertextovodkaz"/>
                  <w:rFonts w:ascii="Segoe UI" w:hAnsi="Segoe UI" w:cs="Segoe UI"/>
                  <w:b w:val="0"/>
                  <w:color w:val="auto"/>
                  <w:sz w:val="22"/>
                  <w:szCs w:val="22"/>
                  <w:u w:val="none"/>
                </w:rPr>
                <w:t>www.panskalicha.cz</w:t>
              </w:r>
            </w:hyperlink>
            <w:r w:rsidR="00DC452D" w:rsidRPr="00114455">
              <w:rPr>
                <w:rFonts w:ascii="Segoe UI" w:hAnsi="Segoe UI" w:cs="Segoe UI"/>
                <w:b w:val="0"/>
                <w:sz w:val="22"/>
                <w:szCs w:val="22"/>
              </w:rPr>
              <w:t xml:space="preserve"> </w:t>
            </w:r>
          </w:p>
          <w:p w:rsidR="00114455" w:rsidRPr="00114455" w:rsidRDefault="00624A9A" w:rsidP="00114455">
            <w:pPr>
              <w:pStyle w:val="Nadpis3"/>
              <w:numPr>
                <w:ilvl w:val="0"/>
                <w:numId w:val="5"/>
              </w:numPr>
              <w:tabs>
                <w:tab w:val="left" w:pos="4749"/>
              </w:tabs>
              <w:spacing w:before="0"/>
              <w:ind w:left="322" w:right="76" w:hanging="283"/>
              <w:outlineLvl w:val="2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ascii="Segoe UI" w:hAnsi="Segoe UI" w:cs="Segoe UI"/>
                <w:color w:val="auto"/>
                <w:sz w:val="22"/>
                <w:szCs w:val="22"/>
                <w:lang w:val="cs-CZ"/>
              </w:rPr>
              <w:t>h</w:t>
            </w:r>
            <w:r w:rsidR="00DC452D" w:rsidRPr="00114455">
              <w:rPr>
                <w:rFonts w:ascii="Segoe UI" w:hAnsi="Segoe UI" w:cs="Segoe UI"/>
                <w:color w:val="auto"/>
                <w:sz w:val="22"/>
                <w:szCs w:val="22"/>
                <w:lang w:val="cs-CZ"/>
              </w:rPr>
              <w:t>otel AVANTI,</w:t>
            </w:r>
            <w:r w:rsidR="00D22334" w:rsidRPr="00114455">
              <w:rPr>
                <w:rFonts w:ascii="Segoe UI" w:hAnsi="Segoe UI" w:cs="Segoe UI"/>
                <w:color w:val="auto"/>
                <w:sz w:val="22"/>
                <w:szCs w:val="22"/>
                <w:lang w:val="cs-CZ"/>
              </w:rPr>
              <w:t xml:space="preserve"> Střední 61, Brno, </w:t>
            </w:r>
            <w:hyperlink r:id="rId9" w:history="1">
              <w:r w:rsidR="00DC452D" w:rsidRPr="00114455">
                <w:rPr>
                  <w:rStyle w:val="Hypertextovodkaz"/>
                  <w:rFonts w:ascii="Segoe UI" w:hAnsi="Segoe UI" w:cs="Segoe UI"/>
                  <w:color w:val="auto"/>
                  <w:sz w:val="22"/>
                  <w:szCs w:val="22"/>
                  <w:u w:val="none"/>
                  <w:lang w:val="cs-CZ"/>
                </w:rPr>
                <w:t>http://brno-hotel.hotelavanti.cz</w:t>
              </w:r>
            </w:hyperlink>
            <w:r w:rsidR="00DC452D" w:rsidRPr="00114455">
              <w:rPr>
                <w:rFonts w:cs="Arial"/>
                <w:sz w:val="22"/>
                <w:szCs w:val="22"/>
                <w:lang w:val="cs-CZ"/>
              </w:rPr>
              <w:t xml:space="preserve"> </w:t>
            </w:r>
          </w:p>
          <w:p w:rsidR="00114455" w:rsidRPr="00114455" w:rsidRDefault="00114455" w:rsidP="00114455">
            <w:pPr>
              <w:pStyle w:val="Nadpis1"/>
              <w:tabs>
                <w:tab w:val="left" w:pos="4749"/>
              </w:tabs>
              <w:spacing w:before="60" w:after="0"/>
              <w:ind w:right="22"/>
              <w:jc w:val="both"/>
              <w:outlineLvl w:val="0"/>
              <w:rPr>
                <w:b w:val="0"/>
              </w:rPr>
            </w:pPr>
            <w:r w:rsidRPr="00114455">
              <w:rPr>
                <w:rFonts w:ascii="Segoe UI" w:hAnsi="Segoe UI" w:cs="Segoe UI"/>
                <w:b w:val="0"/>
                <w:sz w:val="24"/>
                <w:szCs w:val="24"/>
              </w:rPr>
              <w:t>(!) Ubytování si každý účastník školení zajistí sám.</w:t>
            </w:r>
          </w:p>
        </w:tc>
      </w:tr>
    </w:tbl>
    <w:p w:rsidR="00445EE7" w:rsidRDefault="00445EE7">
      <w:pPr>
        <w:spacing w:before="0" w:after="0"/>
        <w:rPr>
          <w:rFonts w:cs="Segoe UI"/>
          <w:sz w:val="6"/>
          <w:szCs w:val="6"/>
        </w:rPr>
      </w:pPr>
    </w:p>
    <w:p w:rsidR="00875C02" w:rsidRDefault="00875C02">
      <w:pPr>
        <w:spacing w:before="0" w:after="0"/>
        <w:rPr>
          <w:rFonts w:cs="Segoe UI"/>
          <w:sz w:val="6"/>
          <w:szCs w:val="6"/>
        </w:rPr>
      </w:pPr>
    </w:p>
    <w:p w:rsidR="00875C02" w:rsidRPr="00FB579A" w:rsidRDefault="00875C02">
      <w:pPr>
        <w:spacing w:before="0" w:after="0"/>
        <w:rPr>
          <w:rFonts w:cs="Segoe UI"/>
          <w:sz w:val="6"/>
          <w:szCs w:val="6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9070"/>
      </w:tblGrid>
      <w:tr w:rsidR="00FF1958" w:rsidRPr="00FF1958" w:rsidTr="00024A12"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00B0F0"/>
            <w:tcMar>
              <w:left w:w="30" w:type="dxa"/>
              <w:right w:w="30" w:type="dxa"/>
            </w:tcMar>
          </w:tcPr>
          <w:p w:rsidR="00FF1958" w:rsidRPr="00FB579A" w:rsidRDefault="00875C02" w:rsidP="00875C02">
            <w:pPr>
              <w:tabs>
                <w:tab w:val="left" w:pos="1560"/>
              </w:tabs>
              <w:spacing w:before="40" w:after="40"/>
              <w:ind w:right="113"/>
              <w:jc w:val="center"/>
              <w:rPr>
                <w:rFonts w:cs="Arial"/>
                <w:b/>
                <w:color w:val="FFFFFF" w:themeColor="background1"/>
                <w:lang w:val="pl-PL"/>
              </w:rPr>
            </w:pPr>
            <w:r w:rsidRPr="00875C02">
              <w:rPr>
                <w:rFonts w:cs="Arial"/>
                <w:b/>
                <w:color w:val="FFFFFF" w:themeColor="background1"/>
                <w:lang w:val="pl-PL"/>
              </w:rPr>
              <w:t>PROGRAM ŠKOLENÍ</w:t>
            </w:r>
          </w:p>
        </w:tc>
      </w:tr>
      <w:tr w:rsidR="00624A9A" w:rsidRPr="00C56786" w:rsidTr="00024A12">
        <w:tc>
          <w:tcPr>
            <w:tcW w:w="790" w:type="pct"/>
            <w:tcBorders>
              <w:top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624A9A" w:rsidRPr="00C56786" w:rsidRDefault="00624A9A" w:rsidP="00C81E46">
            <w:pPr>
              <w:tabs>
                <w:tab w:val="left" w:pos="1560"/>
              </w:tabs>
              <w:spacing w:before="40" w:after="40"/>
              <w:ind w:right="113"/>
              <w:rPr>
                <w:rFonts w:cs="Arial"/>
              </w:rPr>
            </w:pPr>
            <w:r>
              <w:rPr>
                <w:rFonts w:cs="Arial"/>
              </w:rPr>
              <w:t>8:3</w:t>
            </w:r>
            <w:r w:rsidRPr="00C56786">
              <w:rPr>
                <w:rFonts w:cs="Arial"/>
              </w:rPr>
              <w:t>0 – 9</w:t>
            </w:r>
            <w:r>
              <w:rPr>
                <w:rFonts w:cs="Arial"/>
              </w:rPr>
              <w:t>:00</w:t>
            </w:r>
          </w:p>
        </w:tc>
        <w:tc>
          <w:tcPr>
            <w:tcW w:w="4210" w:type="pct"/>
            <w:tcBorders>
              <w:top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624A9A" w:rsidRPr="00FB579A" w:rsidRDefault="00624A9A" w:rsidP="00624A9A">
            <w:pPr>
              <w:tabs>
                <w:tab w:val="left" w:pos="1560"/>
              </w:tabs>
              <w:spacing w:before="40" w:after="40"/>
              <w:rPr>
                <w:rFonts w:cs="Arial"/>
                <w:lang w:val="cs-CZ"/>
              </w:rPr>
            </w:pPr>
            <w:r w:rsidRPr="00FB579A">
              <w:rPr>
                <w:rFonts w:cs="Arial"/>
                <w:b/>
                <w:lang w:val="cs-CZ"/>
              </w:rPr>
              <w:t>Prezence účastníků</w:t>
            </w:r>
          </w:p>
        </w:tc>
      </w:tr>
      <w:tr w:rsidR="00624A9A" w:rsidRPr="00C56786" w:rsidTr="00024A12">
        <w:tc>
          <w:tcPr>
            <w:tcW w:w="790" w:type="pct"/>
            <w:tcBorders>
              <w:top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624A9A" w:rsidRPr="00C56786" w:rsidRDefault="00624A9A" w:rsidP="00C81E46">
            <w:pPr>
              <w:tabs>
                <w:tab w:val="left" w:pos="1560"/>
              </w:tabs>
              <w:spacing w:before="40" w:after="40"/>
              <w:ind w:right="113"/>
              <w:rPr>
                <w:rFonts w:cs="Arial"/>
              </w:rPr>
            </w:pPr>
            <w:r w:rsidRPr="00C56786">
              <w:rPr>
                <w:rFonts w:cs="Arial"/>
              </w:rPr>
              <w:t>9</w:t>
            </w:r>
            <w:r>
              <w:rPr>
                <w:rFonts w:cs="Arial"/>
              </w:rPr>
              <w:t>:</w:t>
            </w:r>
            <w:r w:rsidRPr="00C56786">
              <w:rPr>
                <w:rFonts w:cs="Arial"/>
              </w:rPr>
              <w:t>00 – 9</w:t>
            </w:r>
            <w:r>
              <w:rPr>
                <w:rFonts w:cs="Arial"/>
              </w:rPr>
              <w:t>:</w:t>
            </w:r>
            <w:r w:rsidRPr="00C56786">
              <w:rPr>
                <w:rFonts w:cs="Arial"/>
              </w:rPr>
              <w:t>1</w:t>
            </w:r>
            <w:r>
              <w:rPr>
                <w:rFonts w:cs="Arial"/>
              </w:rPr>
              <w:t>0</w:t>
            </w:r>
          </w:p>
        </w:tc>
        <w:tc>
          <w:tcPr>
            <w:tcW w:w="4210" w:type="pct"/>
            <w:tcBorders>
              <w:top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624A9A" w:rsidRPr="00FB579A" w:rsidRDefault="00624A9A" w:rsidP="00624A9A">
            <w:pPr>
              <w:tabs>
                <w:tab w:val="left" w:pos="1560"/>
              </w:tabs>
              <w:spacing w:before="40" w:after="40"/>
              <w:rPr>
                <w:rFonts w:cs="Arial"/>
                <w:lang w:val="cs-CZ"/>
              </w:rPr>
            </w:pPr>
            <w:r>
              <w:rPr>
                <w:rFonts w:cs="Arial"/>
                <w:b/>
                <w:lang w:val="cs-CZ"/>
              </w:rPr>
              <w:t>Z</w:t>
            </w:r>
            <w:r w:rsidRPr="00FB579A">
              <w:rPr>
                <w:rFonts w:cs="Arial"/>
                <w:b/>
                <w:lang w:val="cs-CZ"/>
              </w:rPr>
              <w:t>ahájení školení</w:t>
            </w:r>
          </w:p>
        </w:tc>
      </w:tr>
      <w:tr w:rsidR="00624A9A" w:rsidRPr="00C56786" w:rsidTr="00024A12">
        <w:tc>
          <w:tcPr>
            <w:tcW w:w="790" w:type="pct"/>
            <w:tcBorders>
              <w:top w:val="single" w:sz="4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624A9A" w:rsidRPr="00FF1958" w:rsidRDefault="00624A9A" w:rsidP="00624A9A">
            <w:pPr>
              <w:tabs>
                <w:tab w:val="left" w:pos="1560"/>
              </w:tabs>
              <w:spacing w:before="40" w:after="40"/>
              <w:ind w:right="113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Pr="00FF1958">
              <w:rPr>
                <w:rFonts w:cs="Arial"/>
              </w:rPr>
              <w:t>:</w:t>
            </w:r>
            <w:r>
              <w:rPr>
                <w:rFonts w:cs="Arial"/>
              </w:rPr>
              <w:t>10</w:t>
            </w:r>
            <w:r w:rsidRPr="00FF1958">
              <w:rPr>
                <w:rFonts w:cs="Arial"/>
              </w:rPr>
              <w:t xml:space="preserve"> – 12:</w:t>
            </w:r>
            <w:r>
              <w:rPr>
                <w:rFonts w:cs="Arial"/>
              </w:rPr>
              <w:t>00</w:t>
            </w:r>
          </w:p>
        </w:tc>
        <w:tc>
          <w:tcPr>
            <w:tcW w:w="4210" w:type="pct"/>
            <w:tcBorders>
              <w:top w:val="single" w:sz="4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624A9A" w:rsidRPr="00FF1958" w:rsidRDefault="00624A9A" w:rsidP="00624A9A">
            <w:pPr>
              <w:tabs>
                <w:tab w:val="left" w:pos="1560"/>
              </w:tabs>
              <w:spacing w:before="40"/>
              <w:rPr>
                <w:rFonts w:cs="Arial"/>
                <w:lang w:val="cs-CZ"/>
              </w:rPr>
            </w:pPr>
            <w:r w:rsidRPr="00FF1958">
              <w:rPr>
                <w:rFonts w:cs="Arial"/>
                <w:b/>
                <w:lang w:val="cs-CZ"/>
              </w:rPr>
              <w:t xml:space="preserve">Základní právní předpisy pro metrologii </w:t>
            </w:r>
            <w:r w:rsidRPr="00FF1958">
              <w:rPr>
                <w:rFonts w:cs="Arial"/>
                <w:lang w:val="cs-CZ"/>
              </w:rPr>
              <w:t>– výklad zákona o metrologii a prováděcích vyhlášek</w:t>
            </w:r>
            <w:r>
              <w:rPr>
                <w:rFonts w:cs="Arial"/>
                <w:lang w:val="cs-CZ"/>
              </w:rPr>
              <w:t xml:space="preserve">, </w:t>
            </w:r>
            <w:r w:rsidRPr="00EF115A">
              <w:rPr>
                <w:rFonts w:cs="Arial"/>
                <w:lang w:val="cs-CZ"/>
              </w:rPr>
              <w:t>připravované změny</w:t>
            </w:r>
            <w:r>
              <w:rPr>
                <w:rFonts w:cs="Segoe UI"/>
                <w:sz w:val="21"/>
                <w:szCs w:val="21"/>
              </w:rPr>
              <w:t xml:space="preserve"> </w:t>
            </w:r>
          </w:p>
          <w:p w:rsidR="00624A9A" w:rsidRPr="00FF1958" w:rsidRDefault="00624A9A" w:rsidP="00624A9A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sz w:val="18"/>
                <w:szCs w:val="18"/>
                <w:lang w:val="cs-CZ"/>
              </w:rPr>
            </w:pPr>
            <w:r w:rsidRPr="00FF1958">
              <w:rPr>
                <w:rFonts w:cs="Arial"/>
                <w:sz w:val="18"/>
                <w:szCs w:val="18"/>
                <w:lang w:val="cs-CZ"/>
              </w:rPr>
              <w:t xml:space="preserve">Ing. </w:t>
            </w:r>
            <w:r>
              <w:rPr>
                <w:rFonts w:cs="Arial"/>
                <w:sz w:val="18"/>
                <w:szCs w:val="18"/>
                <w:lang w:val="cs-CZ"/>
              </w:rPr>
              <w:t>František Staněk</w:t>
            </w:r>
            <w:r w:rsidRPr="00FF1958">
              <w:rPr>
                <w:rFonts w:cs="Arial"/>
                <w:sz w:val="18"/>
                <w:szCs w:val="18"/>
                <w:lang w:val="cs-CZ"/>
              </w:rPr>
              <w:t>,</w:t>
            </w:r>
            <w:r>
              <w:rPr>
                <w:rFonts w:cs="Arial"/>
                <w:sz w:val="18"/>
                <w:szCs w:val="18"/>
                <w:lang w:val="cs-CZ"/>
              </w:rPr>
              <w:t xml:space="preserve"> Ph.D.</w:t>
            </w:r>
          </w:p>
        </w:tc>
      </w:tr>
      <w:tr w:rsidR="00624A9A" w:rsidRPr="00C56786" w:rsidTr="00024A12">
        <w:tc>
          <w:tcPr>
            <w:tcW w:w="7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E599" w:themeFill="accent4" w:themeFillTint="66"/>
            <w:tcMar>
              <w:left w:w="30" w:type="dxa"/>
              <w:right w:w="30" w:type="dxa"/>
            </w:tcMar>
            <w:vAlign w:val="center"/>
          </w:tcPr>
          <w:p w:rsidR="00624A9A" w:rsidRPr="00FF1958" w:rsidRDefault="00624A9A" w:rsidP="00624A9A">
            <w:pPr>
              <w:tabs>
                <w:tab w:val="left" w:pos="1560"/>
              </w:tabs>
              <w:spacing w:before="40" w:after="40"/>
              <w:ind w:right="113"/>
              <w:rPr>
                <w:rFonts w:cs="Arial"/>
              </w:rPr>
            </w:pPr>
            <w:r w:rsidRPr="00FF1958">
              <w:rPr>
                <w:rFonts w:cs="Arial"/>
              </w:rPr>
              <w:t>12:</w:t>
            </w:r>
            <w:r>
              <w:rPr>
                <w:rFonts w:cs="Arial"/>
              </w:rPr>
              <w:t>00</w:t>
            </w:r>
            <w:r w:rsidRPr="00FF1958">
              <w:rPr>
                <w:rFonts w:cs="Arial"/>
              </w:rPr>
              <w:t xml:space="preserve"> – 13:00</w:t>
            </w:r>
          </w:p>
        </w:tc>
        <w:tc>
          <w:tcPr>
            <w:tcW w:w="421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E599" w:themeFill="accent4" w:themeFillTint="66"/>
            <w:tcMar>
              <w:left w:w="30" w:type="dxa"/>
              <w:right w:w="30" w:type="dxa"/>
            </w:tcMar>
            <w:vAlign w:val="center"/>
          </w:tcPr>
          <w:p w:rsidR="00624A9A" w:rsidRPr="00FF1958" w:rsidRDefault="00624A9A" w:rsidP="00624A9A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lang w:val="cs-CZ"/>
              </w:rPr>
            </w:pPr>
            <w:r w:rsidRPr="00FF1958">
              <w:rPr>
                <w:rFonts w:cs="Arial"/>
                <w:b/>
                <w:lang w:val="cs-CZ"/>
              </w:rPr>
              <w:t>Polední přestávka</w:t>
            </w:r>
          </w:p>
        </w:tc>
      </w:tr>
      <w:tr w:rsidR="00624A9A" w:rsidRPr="0028320C" w:rsidTr="00024A12">
        <w:tc>
          <w:tcPr>
            <w:tcW w:w="790" w:type="pct"/>
            <w:tcBorders>
              <w:top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624A9A" w:rsidRPr="00FF1958" w:rsidRDefault="00624A9A" w:rsidP="00624A9A">
            <w:pPr>
              <w:tabs>
                <w:tab w:val="left" w:pos="1560"/>
              </w:tabs>
              <w:spacing w:before="40" w:after="40"/>
              <w:ind w:right="113"/>
              <w:rPr>
                <w:rFonts w:cs="Arial"/>
              </w:rPr>
            </w:pPr>
            <w:r>
              <w:rPr>
                <w:rFonts w:cs="Arial"/>
              </w:rPr>
              <w:t xml:space="preserve">13:00 – 15:30 </w:t>
            </w:r>
          </w:p>
        </w:tc>
        <w:tc>
          <w:tcPr>
            <w:tcW w:w="4210" w:type="pct"/>
            <w:tcBorders>
              <w:top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624A9A" w:rsidRPr="00717774" w:rsidRDefault="00624A9A" w:rsidP="00624A9A">
            <w:pPr>
              <w:tabs>
                <w:tab w:val="left" w:pos="1560"/>
              </w:tabs>
              <w:spacing w:before="40" w:after="40"/>
              <w:rPr>
                <w:rFonts w:cs="Segoe UI"/>
                <w:sz w:val="21"/>
                <w:szCs w:val="21"/>
                <w:lang w:val="cs-CZ"/>
              </w:rPr>
            </w:pPr>
            <w:r w:rsidRPr="00114455">
              <w:rPr>
                <w:rFonts w:cs="Segoe UI"/>
                <w:sz w:val="21"/>
                <w:szCs w:val="21"/>
                <w:lang w:val="cs-CZ"/>
              </w:rPr>
              <w:t xml:space="preserve">Novelizovaný </w:t>
            </w:r>
            <w:r w:rsidRPr="00717774">
              <w:rPr>
                <w:rFonts w:cs="Segoe UI"/>
                <w:b/>
                <w:sz w:val="21"/>
                <w:szCs w:val="21"/>
                <w:lang w:val="cs-CZ"/>
              </w:rPr>
              <w:t xml:space="preserve">Metrologický předpis MP 002 </w:t>
            </w:r>
            <w:r w:rsidRPr="00717774">
              <w:rPr>
                <w:rFonts w:cs="Segoe UI"/>
                <w:sz w:val="21"/>
                <w:szCs w:val="21"/>
                <w:lang w:val="cs-CZ"/>
              </w:rPr>
              <w:t xml:space="preserve">– </w:t>
            </w:r>
            <w:r w:rsidRPr="00717774">
              <w:rPr>
                <w:rFonts w:cs="Arial"/>
                <w:lang w:val="cs-CZ"/>
              </w:rPr>
              <w:t>výklad</w:t>
            </w:r>
            <w:r>
              <w:rPr>
                <w:rFonts w:cs="Arial"/>
                <w:lang w:val="cs-CZ"/>
              </w:rPr>
              <w:t xml:space="preserve"> předpisu</w:t>
            </w:r>
            <w:r w:rsidRPr="00717774">
              <w:rPr>
                <w:rFonts w:cs="Arial"/>
                <w:lang w:val="cs-CZ"/>
              </w:rPr>
              <w:t>, postup při udělení autorizace, požadavky na systém managementu kvality AMS</w:t>
            </w:r>
          </w:p>
          <w:p w:rsidR="00624A9A" w:rsidRPr="00FF1958" w:rsidRDefault="00624A9A" w:rsidP="00624A9A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lang w:val="cs-CZ"/>
              </w:rPr>
            </w:pPr>
            <w:r w:rsidRPr="00E04064">
              <w:rPr>
                <w:rFonts w:cs="Arial"/>
                <w:sz w:val="18"/>
                <w:szCs w:val="18"/>
                <w:lang w:val="cs-CZ"/>
              </w:rPr>
              <w:t>Ing. Erich Ludwig</w:t>
            </w:r>
          </w:p>
        </w:tc>
      </w:tr>
    </w:tbl>
    <w:p w:rsidR="00C81E46" w:rsidRPr="00C81E46" w:rsidRDefault="00C81E46" w:rsidP="00C81E46">
      <w:pPr>
        <w:spacing w:before="0" w:after="0"/>
        <w:rPr>
          <w:sz w:val="20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1842"/>
        <w:gridCol w:w="6804"/>
      </w:tblGrid>
      <w:tr w:rsidR="00624A9A" w:rsidRPr="00FB579A" w:rsidTr="003735CB">
        <w:tc>
          <w:tcPr>
            <w:tcW w:w="5000" w:type="pct"/>
            <w:gridSpan w:val="3"/>
            <w:tcBorders>
              <w:bottom w:val="single" w:sz="4" w:space="0" w:color="808080" w:themeColor="background1" w:themeShade="80"/>
            </w:tcBorders>
            <w:shd w:val="clear" w:color="auto" w:fill="00B0F0"/>
          </w:tcPr>
          <w:p w:rsidR="00624A9A" w:rsidRPr="00FB579A" w:rsidRDefault="00624A9A" w:rsidP="00624A9A">
            <w:pPr>
              <w:tabs>
                <w:tab w:val="left" w:pos="1560"/>
              </w:tabs>
              <w:spacing w:before="40" w:after="40"/>
              <w:ind w:right="113"/>
              <w:jc w:val="center"/>
              <w:rPr>
                <w:rFonts w:cs="Arial"/>
                <w:b/>
                <w:color w:val="FFFFFF" w:themeColor="background1"/>
              </w:rPr>
            </w:pPr>
            <w:r w:rsidRPr="00875C02">
              <w:rPr>
                <w:rFonts w:cs="Arial"/>
                <w:b/>
                <w:color w:val="FFFFFF" w:themeColor="background1"/>
                <w:lang w:val="pl-PL"/>
              </w:rPr>
              <w:t>ORGANIZAČNĚ ZAJIŠŤUJ</w:t>
            </w:r>
            <w:r>
              <w:rPr>
                <w:rFonts w:cs="Arial"/>
                <w:b/>
                <w:color w:val="FFFFFF" w:themeColor="background1"/>
                <w:lang w:val="pl-PL"/>
              </w:rPr>
              <w:t>E</w:t>
            </w:r>
          </w:p>
        </w:tc>
      </w:tr>
      <w:tr w:rsidR="00624A9A" w:rsidRPr="00C56786" w:rsidTr="003735CB">
        <w:tc>
          <w:tcPr>
            <w:tcW w:w="98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624A9A" w:rsidRPr="00C56786" w:rsidRDefault="00624A9A" w:rsidP="00624A9A">
            <w:pPr>
              <w:tabs>
                <w:tab w:val="left" w:pos="4749"/>
              </w:tabs>
              <w:spacing w:before="40" w:after="40"/>
              <w:ind w:right="76"/>
              <w:rPr>
                <w:rFonts w:cs="Arial"/>
                <w:b/>
                <w:sz w:val="21"/>
                <w:szCs w:val="21"/>
              </w:rPr>
            </w:pPr>
            <w:r w:rsidRPr="00C56786">
              <w:rPr>
                <w:rFonts w:cs="Arial"/>
                <w:b/>
                <w:sz w:val="21"/>
                <w:szCs w:val="21"/>
              </w:rPr>
              <w:t>Markéta Blahová</w:t>
            </w:r>
          </w:p>
        </w:tc>
        <w:tc>
          <w:tcPr>
            <w:tcW w:w="85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624A9A" w:rsidRPr="00C56786" w:rsidRDefault="00624A9A" w:rsidP="00624A9A">
            <w:pPr>
              <w:tabs>
                <w:tab w:val="left" w:pos="4749"/>
              </w:tabs>
              <w:spacing w:before="40" w:after="40"/>
              <w:ind w:right="76"/>
              <w:rPr>
                <w:rFonts w:cs="Arial"/>
                <w:b/>
                <w:sz w:val="21"/>
                <w:szCs w:val="21"/>
              </w:rPr>
            </w:pPr>
            <w:r w:rsidRPr="00C56786">
              <w:rPr>
                <w:rFonts w:cs="Arial"/>
                <w:sz w:val="21"/>
                <w:szCs w:val="21"/>
              </w:rPr>
              <w:t xml:space="preserve">tel.: </w:t>
            </w:r>
            <w:r>
              <w:rPr>
                <w:rFonts w:cs="Arial"/>
                <w:sz w:val="21"/>
                <w:szCs w:val="21"/>
              </w:rPr>
              <w:t>734 797 001</w:t>
            </w:r>
          </w:p>
        </w:tc>
        <w:tc>
          <w:tcPr>
            <w:tcW w:w="315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624A9A" w:rsidRPr="00024A12" w:rsidRDefault="00624A9A" w:rsidP="00624A9A">
            <w:pPr>
              <w:tabs>
                <w:tab w:val="left" w:pos="4749"/>
              </w:tabs>
              <w:spacing w:before="40" w:after="40"/>
              <w:ind w:right="76"/>
              <w:rPr>
                <w:rFonts w:cs="Arial"/>
                <w:sz w:val="21"/>
                <w:szCs w:val="21"/>
              </w:rPr>
            </w:pPr>
            <w:r w:rsidRPr="00024A12">
              <w:rPr>
                <w:rFonts w:cs="Arial"/>
                <w:sz w:val="21"/>
                <w:szCs w:val="21"/>
              </w:rPr>
              <w:t xml:space="preserve">e-mail: </w:t>
            </w:r>
            <w:r w:rsidRPr="00024A12">
              <w:rPr>
                <w:rStyle w:val="Hypertextovodkaz"/>
                <w:rFonts w:cs="Arial"/>
                <w:color w:val="auto"/>
                <w:sz w:val="21"/>
                <w:szCs w:val="21"/>
                <w:u w:val="none"/>
              </w:rPr>
              <w:t>mblahova@cmi.cz</w:t>
            </w:r>
          </w:p>
        </w:tc>
      </w:tr>
    </w:tbl>
    <w:p w:rsidR="00FF1958" w:rsidRPr="00FF1958" w:rsidRDefault="00FF1958">
      <w:pPr>
        <w:spacing w:before="0" w:after="0"/>
        <w:rPr>
          <w:rFonts w:cs="Segoe UI"/>
        </w:rPr>
      </w:pPr>
    </w:p>
    <w:sectPr w:rsidR="00FF1958" w:rsidRPr="00FF1958" w:rsidSect="00875C02">
      <w:pgSz w:w="11906" w:h="16838"/>
      <w:pgMar w:top="993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1E7F"/>
    <w:multiLevelType w:val="hybridMultilevel"/>
    <w:tmpl w:val="6F022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02D8C"/>
    <w:multiLevelType w:val="hybridMultilevel"/>
    <w:tmpl w:val="E1A61A8C"/>
    <w:lvl w:ilvl="0" w:tplc="782CAAB2">
      <w:numFmt w:val="bullet"/>
      <w:lvlText w:val="-"/>
      <w:lvlJc w:val="left"/>
      <w:pPr>
        <w:ind w:left="467" w:hanging="360"/>
      </w:pPr>
      <w:rPr>
        <w:rFonts w:ascii="Segoe UI" w:eastAsiaTheme="minorHAnsi" w:hAnsi="Segoe UI" w:cs="Segoe UI" w:hint="default"/>
        <w:b/>
        <w:color w:val="00B0F0"/>
      </w:rPr>
    </w:lvl>
    <w:lvl w:ilvl="1" w:tplc="0405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" w15:restartNumberingAfterBreak="0">
    <w:nsid w:val="17B2447F"/>
    <w:multiLevelType w:val="hybridMultilevel"/>
    <w:tmpl w:val="FF0C2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01743"/>
    <w:multiLevelType w:val="hybridMultilevel"/>
    <w:tmpl w:val="3EB4CCF4"/>
    <w:lvl w:ilvl="0" w:tplc="7AEACA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824B6"/>
    <w:multiLevelType w:val="hybridMultilevel"/>
    <w:tmpl w:val="9EA4A45E"/>
    <w:lvl w:ilvl="0" w:tplc="92FC63CA">
      <w:start w:val="1"/>
      <w:numFmt w:val="bullet"/>
      <w:lvlText w:val=""/>
      <w:lvlJc w:val="left"/>
      <w:pPr>
        <w:ind w:left="880" w:hanging="360"/>
      </w:pPr>
      <w:rPr>
        <w:rFonts w:ascii="Wingdings" w:hAnsi="Wingdings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5" w15:restartNumberingAfterBreak="0">
    <w:nsid w:val="5FF20506"/>
    <w:multiLevelType w:val="hybridMultilevel"/>
    <w:tmpl w:val="8F646D64"/>
    <w:lvl w:ilvl="0" w:tplc="E96A45E4">
      <w:start w:val="49"/>
      <w:numFmt w:val="bullet"/>
      <w:lvlText w:val="-"/>
      <w:lvlJc w:val="left"/>
      <w:pPr>
        <w:ind w:left="46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1F"/>
    <w:rsid w:val="00024A12"/>
    <w:rsid w:val="000A5A14"/>
    <w:rsid w:val="00114455"/>
    <w:rsid w:val="00147A12"/>
    <w:rsid w:val="002A2775"/>
    <w:rsid w:val="002A4809"/>
    <w:rsid w:val="003A4114"/>
    <w:rsid w:val="00445EE7"/>
    <w:rsid w:val="004572B9"/>
    <w:rsid w:val="00472502"/>
    <w:rsid w:val="004A0C2A"/>
    <w:rsid w:val="004B0F07"/>
    <w:rsid w:val="004D4CB4"/>
    <w:rsid w:val="004F6399"/>
    <w:rsid w:val="005A6C50"/>
    <w:rsid w:val="00620EE4"/>
    <w:rsid w:val="00624A9A"/>
    <w:rsid w:val="00717774"/>
    <w:rsid w:val="00761656"/>
    <w:rsid w:val="0081353D"/>
    <w:rsid w:val="00875C02"/>
    <w:rsid w:val="008E4493"/>
    <w:rsid w:val="0093789C"/>
    <w:rsid w:val="00962687"/>
    <w:rsid w:val="00AB5B1F"/>
    <w:rsid w:val="00AF66DE"/>
    <w:rsid w:val="00B2280F"/>
    <w:rsid w:val="00B60854"/>
    <w:rsid w:val="00B767F7"/>
    <w:rsid w:val="00BA782D"/>
    <w:rsid w:val="00BB50A2"/>
    <w:rsid w:val="00BE1131"/>
    <w:rsid w:val="00C81E46"/>
    <w:rsid w:val="00CC3007"/>
    <w:rsid w:val="00CD799D"/>
    <w:rsid w:val="00CE6C9A"/>
    <w:rsid w:val="00CF7252"/>
    <w:rsid w:val="00D22334"/>
    <w:rsid w:val="00D40D8F"/>
    <w:rsid w:val="00D42D38"/>
    <w:rsid w:val="00D96651"/>
    <w:rsid w:val="00DC452D"/>
    <w:rsid w:val="00DF39DE"/>
    <w:rsid w:val="00E04064"/>
    <w:rsid w:val="00EF115A"/>
    <w:rsid w:val="00F546FF"/>
    <w:rsid w:val="00F82472"/>
    <w:rsid w:val="00FA65B3"/>
    <w:rsid w:val="00FB579A"/>
    <w:rsid w:val="00F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622BC-AE6F-4C41-91C8-272FA7CF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theme="minorBidi"/>
        <w:sz w:val="22"/>
        <w:szCs w:val="22"/>
        <w:lang w:val="cs-CZ" w:eastAsia="en-US" w:bidi="ar-SA"/>
      </w:rPr>
    </w:rPrDefault>
    <w:pPrDefault>
      <w:pPr>
        <w:spacing w:before="45" w:after="45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2D38"/>
    <w:pPr>
      <w:suppressAutoHyphens/>
      <w:jc w:val="both"/>
    </w:pPr>
    <w:rPr>
      <w:lang w:val="en-US"/>
    </w:rPr>
  </w:style>
  <w:style w:type="paragraph" w:styleId="Nadpis1">
    <w:name w:val="heading 1"/>
    <w:basedOn w:val="Normln"/>
    <w:next w:val="Normln"/>
    <w:link w:val="Nadpis1Char"/>
    <w:qFormat/>
    <w:rsid w:val="00AB5B1F"/>
    <w:pPr>
      <w:keepNext/>
      <w:suppressAutoHyphens w:val="0"/>
      <w:overflowPunct w:val="0"/>
      <w:autoSpaceDE w:val="0"/>
      <w:autoSpaceDN w:val="0"/>
      <w:adjustRightInd w:val="0"/>
      <w:spacing w:before="240" w:after="60" w:line="240" w:lineRule="auto"/>
      <w:jc w:val="left"/>
      <w:textAlignment w:val="baseline"/>
      <w:outlineLvl w:val="0"/>
    </w:pPr>
    <w:rPr>
      <w:rFonts w:ascii="Arial" w:eastAsia="Times New Roman" w:hAnsi="Arial" w:cs="Times New Roman"/>
      <w:b/>
      <w:kern w:val="32"/>
      <w:sz w:val="32"/>
      <w:szCs w:val="20"/>
      <w:lang w:val="cs-CZ"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C45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280F"/>
    <w:pPr>
      <w:spacing w:after="0"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80F"/>
    <w:rPr>
      <w:rFonts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B5B1F"/>
    <w:pPr>
      <w:suppressAutoHyphens w:val="0"/>
      <w:overflowPunct w:val="0"/>
      <w:autoSpaceDE w:val="0"/>
      <w:autoSpaceDN w:val="0"/>
      <w:adjustRightInd w:val="0"/>
      <w:spacing w:before="0" w:after="0" w:line="240" w:lineRule="auto"/>
      <w:ind w:left="720"/>
      <w:contextualSpacing/>
      <w:jc w:val="left"/>
      <w:textAlignment w:val="baseline"/>
    </w:pPr>
    <w:rPr>
      <w:rFonts w:ascii="Arial" w:eastAsia="Times New Roman" w:hAnsi="Arial" w:cs="Times New Roman"/>
      <w:sz w:val="20"/>
      <w:szCs w:val="20"/>
      <w:lang w:val="cs-CZ" w:eastAsia="cs-CZ"/>
    </w:rPr>
  </w:style>
  <w:style w:type="table" w:styleId="Mkatabulky">
    <w:name w:val="Table Grid"/>
    <w:basedOn w:val="Normlntabulka"/>
    <w:rsid w:val="00AB5B1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AB5B1F"/>
    <w:rPr>
      <w:rFonts w:ascii="Arial" w:eastAsia="Times New Roman" w:hAnsi="Arial" w:cs="Times New Roman"/>
      <w:b/>
      <w:kern w:val="32"/>
      <w:sz w:val="32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rsid w:val="00AB5B1F"/>
    <w:pPr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DC452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customStyle="1" w:styleId="Zkladntext31">
    <w:name w:val="Základní text 31"/>
    <w:basedOn w:val="Normln"/>
    <w:rsid w:val="00DC452D"/>
    <w:pPr>
      <w:suppressAutoHyphens w:val="0"/>
      <w:overflowPunct w:val="0"/>
      <w:autoSpaceDE w:val="0"/>
      <w:autoSpaceDN w:val="0"/>
      <w:adjustRightInd w:val="0"/>
      <w:spacing w:before="120" w:after="0" w:line="240" w:lineRule="auto"/>
      <w:jc w:val="left"/>
      <w:textAlignment w:val="baseline"/>
    </w:pPr>
    <w:rPr>
      <w:rFonts w:ascii="Times New Roman" w:eastAsia="Times New Roman" w:hAnsi="Times New Roman" w:cs="Times New Roman"/>
      <w:b/>
      <w:sz w:val="26"/>
      <w:szCs w:val="20"/>
      <w:lang w:val="cs-CZ" w:eastAsia="cs-CZ"/>
    </w:rPr>
  </w:style>
  <w:style w:type="character" w:styleId="Hypertextovodkaz">
    <w:name w:val="Hyperlink"/>
    <w:rsid w:val="00DC45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skalicha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rno-hotel.hotelavanti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C263B-5AE2-4281-A24B-0B332E2E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339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Juza</dc:creator>
  <cp:keywords/>
  <dc:description/>
  <cp:lastModifiedBy>eludwig</cp:lastModifiedBy>
  <cp:revision>11</cp:revision>
  <cp:lastPrinted>2019-12-17T07:25:00Z</cp:lastPrinted>
  <dcterms:created xsi:type="dcterms:W3CDTF">2019-12-17T08:00:00Z</dcterms:created>
  <dcterms:modified xsi:type="dcterms:W3CDTF">2020-01-28T12:32:00Z</dcterms:modified>
</cp:coreProperties>
</file>