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290F" w14:textId="401C404B" w:rsidR="00376E92" w:rsidRDefault="00F07E1B" w:rsidP="00F07E1B">
      <w:pPr>
        <w:jc w:val="both"/>
        <w:rPr>
          <w:rStyle w:val="jlqj4b"/>
          <w:lang w:val="en-GB"/>
        </w:rPr>
      </w:pPr>
      <w:r w:rsidRPr="00380EFA">
        <w:rPr>
          <w:rStyle w:val="jlqj4b"/>
          <w:lang w:val="en-GB"/>
        </w:rPr>
        <w:t xml:space="preserve">The Czech Metrology Institute (CMI) has </w:t>
      </w:r>
      <w:r w:rsidR="001D42A6">
        <w:rPr>
          <w:rStyle w:val="jlqj4b"/>
          <w:lang w:val="en-GB"/>
        </w:rPr>
        <w:t>reached</w:t>
      </w:r>
      <w:r w:rsidR="001D42A6" w:rsidRPr="00380EFA">
        <w:rPr>
          <w:rStyle w:val="jlqj4b"/>
          <w:lang w:val="en-GB"/>
        </w:rPr>
        <w:t xml:space="preserve"> </w:t>
      </w:r>
      <w:r w:rsidRPr="00380EFA">
        <w:rPr>
          <w:rStyle w:val="jlqj4b"/>
          <w:lang w:val="en-GB"/>
        </w:rPr>
        <w:t>the final phase of preparation for conformity assessment of medical devices under the new Regulation (EU) 2017/745 of the European Parliament and of the Council of 5 April 2017 on medical devices (MDR - Medical Device Regulation</w:t>
      </w:r>
      <w:r w:rsidR="00973992">
        <w:rPr>
          <w:rStyle w:val="jlqj4b"/>
          <w:lang w:val="en-GB"/>
        </w:rPr>
        <w:t xml:space="preserve">). </w:t>
      </w:r>
      <w:r w:rsidRPr="00380EFA">
        <w:rPr>
          <w:rStyle w:val="jlqj4b"/>
          <w:lang w:val="en-GB"/>
        </w:rPr>
        <w:t>CMI's application for design</w:t>
      </w:r>
      <w:r w:rsidR="009E3E97" w:rsidRPr="00380EFA">
        <w:rPr>
          <w:rStyle w:val="jlqj4b"/>
          <w:lang w:val="en-GB"/>
        </w:rPr>
        <w:t>ation</w:t>
      </w:r>
      <w:r w:rsidRPr="00380EFA">
        <w:rPr>
          <w:rStyle w:val="jlqj4b"/>
          <w:lang w:val="en-GB"/>
        </w:rPr>
        <w:t xml:space="preserve"> as a notified body under the MDR regulation will be submitted in 2020.</w:t>
      </w:r>
    </w:p>
    <w:p w14:paraId="546719EB" w14:textId="35BF8A6D" w:rsidR="00F07E1B" w:rsidRPr="00380EFA" w:rsidRDefault="00F07E1B" w:rsidP="00F07E1B">
      <w:pPr>
        <w:jc w:val="both"/>
        <w:rPr>
          <w:lang w:val="en-GB"/>
        </w:rPr>
      </w:pPr>
      <w:r w:rsidRPr="00380EFA">
        <w:rPr>
          <w:lang w:val="en-GB"/>
        </w:rPr>
        <w:t>In the field of active medical devices, the CMI application covers the following codes:</w:t>
      </w:r>
    </w:p>
    <w:p w14:paraId="61C4BF0A" w14:textId="2AC06572" w:rsidR="00776F1B" w:rsidRPr="00380EFA" w:rsidRDefault="00776F1B" w:rsidP="00F07E1B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380EFA">
        <w:rPr>
          <w:lang w:val="en-GB"/>
        </w:rPr>
        <w:t xml:space="preserve">MDA 0201 </w:t>
      </w:r>
      <w:r w:rsidR="00A94566" w:rsidRPr="00A94566">
        <w:rPr>
          <w:lang w:val="en-GB"/>
        </w:rPr>
        <w:t>Active non-implantable imaging devices utilising ionizing radiation</w:t>
      </w:r>
    </w:p>
    <w:p w14:paraId="53E1D4AC" w14:textId="153852EA" w:rsidR="00776F1B" w:rsidRPr="00380EFA" w:rsidRDefault="00776F1B" w:rsidP="00776F1B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380EFA">
        <w:rPr>
          <w:lang w:val="en-GB"/>
        </w:rPr>
        <w:t xml:space="preserve">MDA 0202 </w:t>
      </w:r>
      <w:r w:rsidR="00A94566" w:rsidRPr="00A94566">
        <w:rPr>
          <w:lang w:val="en-GB"/>
        </w:rPr>
        <w:t>Active non-implantable imaging devices utilising non-ionizing radiation</w:t>
      </w:r>
    </w:p>
    <w:p w14:paraId="768E5A4A" w14:textId="4E300EFC" w:rsidR="00776F1B" w:rsidRPr="00380EFA" w:rsidRDefault="00776F1B" w:rsidP="00776F1B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380EFA">
        <w:rPr>
          <w:lang w:val="en-GB"/>
        </w:rPr>
        <w:t xml:space="preserve">MDA 0203 </w:t>
      </w:r>
      <w:r w:rsidR="00A94566" w:rsidRPr="00A94566">
        <w:rPr>
          <w:lang w:val="en-GB"/>
        </w:rPr>
        <w:t>Active non-implantable devices for monitoring of vital physiological parameters</w:t>
      </w:r>
    </w:p>
    <w:p w14:paraId="22859C92" w14:textId="6FE8C297" w:rsidR="00776F1B" w:rsidRPr="00380EFA" w:rsidRDefault="00776F1B" w:rsidP="00776F1B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380EFA">
        <w:rPr>
          <w:lang w:val="en-GB"/>
        </w:rPr>
        <w:t xml:space="preserve">MDA 0204 </w:t>
      </w:r>
      <w:r w:rsidR="005D3FD4" w:rsidRPr="005D3FD4">
        <w:rPr>
          <w:lang w:val="en-GB"/>
        </w:rPr>
        <w:t>Other active non-implantable devices for monitoring and/or diagnosis</w:t>
      </w:r>
    </w:p>
    <w:p w14:paraId="46CCF97A" w14:textId="2AFC20A3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0301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devices utilising ionizing radiation</w:t>
      </w:r>
    </w:p>
    <w:p w14:paraId="408B9357" w14:textId="409C9995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0302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devices utilising non-ionizing radiation</w:t>
      </w:r>
    </w:p>
    <w:p w14:paraId="45A03829" w14:textId="2D17E6B5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0305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devices for stimulation or inhibition</w:t>
      </w:r>
    </w:p>
    <w:p w14:paraId="2E9768A5" w14:textId="0E89BFE3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0307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respiratory devices</w:t>
      </w:r>
    </w:p>
    <w:p w14:paraId="01963D10" w14:textId="058657DC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0310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devices for ear, nose and throat</w:t>
      </w:r>
    </w:p>
    <w:p w14:paraId="7BB14E59" w14:textId="2E9136D3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0311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dental devices</w:t>
      </w:r>
    </w:p>
    <w:p w14:paraId="5C17ADBC" w14:textId="213B257E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0312</w:t>
      </w:r>
      <w:r>
        <w:rPr>
          <w:lang w:val="en-GB"/>
        </w:rPr>
        <w:t xml:space="preserve"> </w:t>
      </w:r>
      <w:r w:rsidRPr="005D3FD4">
        <w:rPr>
          <w:lang w:val="en-GB"/>
        </w:rPr>
        <w:t>Other active non-implantable surgical devices</w:t>
      </w:r>
    </w:p>
    <w:p w14:paraId="1370DEFD" w14:textId="061A8CA3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0315</w:t>
      </w:r>
      <w:r>
        <w:rPr>
          <w:lang w:val="en-GB"/>
        </w:rPr>
        <w:t xml:space="preserve"> </w:t>
      </w:r>
      <w:r w:rsidRPr="005D3FD4">
        <w:rPr>
          <w:lang w:val="en-GB"/>
        </w:rPr>
        <w:t>Software</w:t>
      </w:r>
    </w:p>
    <w:p w14:paraId="6C2753A5" w14:textId="51CEAD06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0316</w:t>
      </w:r>
      <w:r>
        <w:rPr>
          <w:lang w:val="en-GB"/>
        </w:rPr>
        <w:t xml:space="preserve"> </w:t>
      </w:r>
      <w:r w:rsidRPr="005D3FD4">
        <w:rPr>
          <w:lang w:val="en-GB"/>
        </w:rPr>
        <w:t>Medical gas supply systems and parts thereof</w:t>
      </w:r>
    </w:p>
    <w:p w14:paraId="3BC0C293" w14:textId="607684DD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0317</w:t>
      </w:r>
      <w:r>
        <w:rPr>
          <w:lang w:val="en-GB"/>
        </w:rPr>
        <w:t xml:space="preserve"> </w:t>
      </w:r>
      <w:r w:rsidRPr="005D3FD4">
        <w:rPr>
          <w:lang w:val="en-GB"/>
        </w:rPr>
        <w:t>Active non-implantable devices for cleaning, disinfection and sterilisation</w:t>
      </w:r>
    </w:p>
    <w:p w14:paraId="1E4A1F93" w14:textId="066CA0E3" w:rsidR="002E3FBC" w:rsidRPr="00380EFA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MDA 0318</w:t>
      </w:r>
      <w:r>
        <w:rPr>
          <w:lang w:val="en-GB"/>
        </w:rPr>
        <w:t xml:space="preserve"> </w:t>
      </w:r>
      <w:r w:rsidRPr="005D3FD4">
        <w:rPr>
          <w:lang w:val="en-GB"/>
        </w:rPr>
        <w:t>Other active non-implantable devices</w:t>
      </w:r>
    </w:p>
    <w:p w14:paraId="258803C9" w14:textId="77777777" w:rsidR="003A1649" w:rsidRPr="00380EFA" w:rsidRDefault="003A1649" w:rsidP="003A1649">
      <w:pPr>
        <w:pStyle w:val="Odstavecseseznamem"/>
        <w:jc w:val="both"/>
        <w:rPr>
          <w:lang w:val="en-GB"/>
        </w:rPr>
      </w:pPr>
    </w:p>
    <w:p w14:paraId="1B98762A" w14:textId="3DA91F75" w:rsidR="00F07E1B" w:rsidRPr="00380EFA" w:rsidRDefault="00F07E1B" w:rsidP="00F07E1B">
      <w:pPr>
        <w:jc w:val="both"/>
        <w:rPr>
          <w:lang w:val="en-GB"/>
        </w:rPr>
      </w:pPr>
      <w:bookmarkStart w:id="0" w:name="_Hlk48989448"/>
      <w:r w:rsidRPr="00380EFA">
        <w:rPr>
          <w:lang w:val="en-GB"/>
        </w:rPr>
        <w:t xml:space="preserve">In the field of </w:t>
      </w:r>
      <w:r w:rsidR="00380EFA" w:rsidRPr="00380EFA">
        <w:rPr>
          <w:lang w:val="en-GB"/>
        </w:rPr>
        <w:t>non-</w:t>
      </w:r>
      <w:r w:rsidRPr="00380EFA">
        <w:rPr>
          <w:lang w:val="en-GB"/>
        </w:rPr>
        <w:t>active medical devices, these are the following codes:</w:t>
      </w:r>
    </w:p>
    <w:bookmarkEnd w:id="0"/>
    <w:p w14:paraId="7BABC9B1" w14:textId="76400087" w:rsidR="005D3FD4" w:rsidRPr="005D3FD4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5D3FD4">
        <w:rPr>
          <w:lang w:val="en-GB"/>
        </w:rPr>
        <w:t>MDN 1102</w:t>
      </w:r>
      <w:r>
        <w:rPr>
          <w:lang w:val="en-GB"/>
        </w:rPr>
        <w:t xml:space="preserve"> </w:t>
      </w:r>
      <w:r w:rsidRPr="005D3FD4">
        <w:rPr>
          <w:lang w:val="en-GB"/>
        </w:rPr>
        <w:t>Non-active osteo- and orthopaedic implants</w:t>
      </w:r>
    </w:p>
    <w:p w14:paraId="5037FEC9" w14:textId="7E8F2198" w:rsidR="005D3FD4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5D3FD4">
        <w:rPr>
          <w:lang w:val="en-GB"/>
        </w:rPr>
        <w:t>MDN 1103</w:t>
      </w:r>
      <w:r>
        <w:rPr>
          <w:lang w:val="en-GB"/>
        </w:rPr>
        <w:t xml:space="preserve"> </w:t>
      </w:r>
      <w:r w:rsidRPr="005D3FD4">
        <w:rPr>
          <w:lang w:val="en-GB"/>
        </w:rPr>
        <w:t>Non-active dental implants and dental materials</w:t>
      </w:r>
    </w:p>
    <w:p w14:paraId="72BA1ACE" w14:textId="6E86DF03" w:rsidR="005D3FD4" w:rsidRPr="000072B8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0072B8">
        <w:rPr>
          <w:lang w:val="en-GB"/>
        </w:rPr>
        <w:t>MDN 1205 Non-active non-implantable orthopaedic and rehabilitation devices</w:t>
      </w:r>
    </w:p>
    <w:p w14:paraId="68A33730" w14:textId="276A2608" w:rsidR="005D3FD4" w:rsidRPr="000072B8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0072B8">
        <w:rPr>
          <w:lang w:val="en-GB"/>
        </w:rPr>
        <w:t>MDN 1207 Non-active non-implantable diagnostic devices</w:t>
      </w:r>
    </w:p>
    <w:p w14:paraId="58890B12" w14:textId="2A2D7FB7" w:rsidR="005D3FD4" w:rsidRPr="000072B8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0072B8">
        <w:rPr>
          <w:lang w:val="en-GB"/>
        </w:rPr>
        <w:t>MDN 1208 Non-active non-implantable instruments</w:t>
      </w:r>
    </w:p>
    <w:p w14:paraId="1C7A9B31" w14:textId="64F9CA3B" w:rsidR="005D3FD4" w:rsidRPr="000072B8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0072B8">
        <w:rPr>
          <w:lang w:val="en-GB"/>
        </w:rPr>
        <w:t>MDN 1209 Non-active non-implantable dental materials</w:t>
      </w:r>
    </w:p>
    <w:p w14:paraId="7ACAEBC2" w14:textId="6AA04323" w:rsidR="00B41C80" w:rsidRPr="00380EFA" w:rsidRDefault="005D3FD4" w:rsidP="005D3FD4">
      <w:pPr>
        <w:pStyle w:val="Odstavecseseznamem"/>
        <w:numPr>
          <w:ilvl w:val="0"/>
          <w:numId w:val="3"/>
        </w:numPr>
        <w:jc w:val="both"/>
        <w:rPr>
          <w:lang w:val="en-GB"/>
        </w:rPr>
      </w:pPr>
      <w:r w:rsidRPr="000072B8">
        <w:rPr>
          <w:lang w:val="en-GB"/>
        </w:rPr>
        <w:t>MDN 1214 General non-active non-implantable devices used in health care and other non-active</w:t>
      </w:r>
      <w:r w:rsidRPr="005D3FD4">
        <w:rPr>
          <w:lang w:val="en-GB"/>
        </w:rPr>
        <w:t xml:space="preserve"> non-implantable devices</w:t>
      </w:r>
    </w:p>
    <w:p w14:paraId="19537461" w14:textId="4B266A7C" w:rsidR="00F07E1B" w:rsidRPr="00380EFA" w:rsidRDefault="00F07E1B" w:rsidP="00F07E1B">
      <w:pPr>
        <w:jc w:val="both"/>
        <w:rPr>
          <w:lang w:val="en-GB"/>
        </w:rPr>
      </w:pPr>
      <w:r w:rsidRPr="00380EFA">
        <w:rPr>
          <w:lang w:val="en-GB"/>
        </w:rPr>
        <w:t xml:space="preserve">In the </w:t>
      </w:r>
      <w:r w:rsidR="00380EFA" w:rsidRPr="00380EFA">
        <w:rPr>
          <w:lang w:val="en-GB"/>
        </w:rPr>
        <w:t>field</w:t>
      </w:r>
      <w:r w:rsidRPr="00380EFA">
        <w:rPr>
          <w:lang w:val="en-GB"/>
        </w:rPr>
        <w:t xml:space="preserve"> of horizontal codes, the prepared CMI application covers the following medical devices with specific characteristics (MDS codes) and specific technologies </w:t>
      </w:r>
      <w:r w:rsidR="00380EFA" w:rsidRPr="00380EFA">
        <w:rPr>
          <w:lang w:val="en-GB"/>
        </w:rPr>
        <w:t xml:space="preserve">or </w:t>
      </w:r>
      <w:r w:rsidRPr="00380EFA">
        <w:rPr>
          <w:lang w:val="en-GB"/>
        </w:rPr>
        <w:t>processes (MDT codes):</w:t>
      </w:r>
    </w:p>
    <w:p w14:paraId="05B7FFFF" w14:textId="4A5BFB7C" w:rsidR="005D3FD4" w:rsidRPr="000072B8" w:rsidRDefault="005D3FD4" w:rsidP="005D3FD4">
      <w:pPr>
        <w:pStyle w:val="Odstavecseseznamem"/>
        <w:numPr>
          <w:ilvl w:val="0"/>
          <w:numId w:val="1"/>
        </w:numPr>
        <w:rPr>
          <w:lang w:val="en-GB"/>
        </w:rPr>
      </w:pPr>
      <w:r w:rsidRPr="000072B8">
        <w:rPr>
          <w:lang w:val="en-GB"/>
        </w:rPr>
        <w:t>MDS 1005 Devices in sterile condition</w:t>
      </w:r>
    </w:p>
    <w:p w14:paraId="7EE48624" w14:textId="2E8EE97C" w:rsidR="005D3FD4" w:rsidRPr="000072B8" w:rsidRDefault="005D3FD4" w:rsidP="005D3FD4">
      <w:pPr>
        <w:pStyle w:val="Odstavecseseznamem"/>
        <w:numPr>
          <w:ilvl w:val="0"/>
          <w:numId w:val="1"/>
        </w:numPr>
        <w:rPr>
          <w:lang w:val="en-GB"/>
        </w:rPr>
      </w:pPr>
      <w:r w:rsidRPr="000072B8">
        <w:rPr>
          <w:lang w:val="en-GB"/>
        </w:rPr>
        <w:t>MDS 1006 Reusable surgical instruments</w:t>
      </w:r>
    </w:p>
    <w:p w14:paraId="1FFB0F3D" w14:textId="04C098D1" w:rsidR="005D3FD4" w:rsidRPr="000072B8" w:rsidRDefault="005D3FD4" w:rsidP="005D3FD4">
      <w:pPr>
        <w:pStyle w:val="Odstavecseseznamem"/>
        <w:numPr>
          <w:ilvl w:val="0"/>
          <w:numId w:val="1"/>
        </w:numPr>
        <w:rPr>
          <w:lang w:val="en-GB"/>
        </w:rPr>
      </w:pPr>
      <w:r w:rsidRPr="000072B8">
        <w:rPr>
          <w:lang w:val="en-GB"/>
        </w:rPr>
        <w:t>MDS 1007 Devices incorporating or consisting of nanomaterial</w:t>
      </w:r>
    </w:p>
    <w:p w14:paraId="7D8449E2" w14:textId="5624EBA4" w:rsidR="005D3FD4" w:rsidRPr="005D3FD4" w:rsidRDefault="005D3FD4" w:rsidP="005D3FD4">
      <w:pPr>
        <w:pStyle w:val="Odstavecseseznamem"/>
        <w:numPr>
          <w:ilvl w:val="0"/>
          <w:numId w:val="1"/>
        </w:numPr>
        <w:rPr>
          <w:lang w:val="en-GB"/>
        </w:rPr>
      </w:pPr>
      <w:r w:rsidRPr="000072B8">
        <w:rPr>
          <w:lang w:val="en-GB"/>
        </w:rPr>
        <w:t>MDS 1009 Devices incorporating software / utilising software / controlled by software, including</w:t>
      </w:r>
      <w:r w:rsidRPr="005D3FD4">
        <w:rPr>
          <w:lang w:val="en-GB"/>
        </w:rPr>
        <w:t xml:space="preserve"> devices intended for controlling, monitoring or directly influencing the performance of active or active implantable devices</w:t>
      </w:r>
    </w:p>
    <w:p w14:paraId="5713622E" w14:textId="40FCE3EC" w:rsidR="005D3FD4" w:rsidRPr="005D3FD4" w:rsidRDefault="005D3FD4" w:rsidP="005D3FD4">
      <w:pPr>
        <w:pStyle w:val="Odstavecseseznamem"/>
        <w:numPr>
          <w:ilvl w:val="0"/>
          <w:numId w:val="1"/>
        </w:numPr>
        <w:rPr>
          <w:lang w:val="en-GB"/>
        </w:rPr>
      </w:pPr>
      <w:r w:rsidRPr="005D3FD4">
        <w:rPr>
          <w:lang w:val="en-GB"/>
        </w:rPr>
        <w:t>MDS 1010</w:t>
      </w:r>
      <w:r>
        <w:rPr>
          <w:lang w:val="en-GB"/>
        </w:rPr>
        <w:t xml:space="preserve"> </w:t>
      </w:r>
      <w:r w:rsidRPr="005D3FD4">
        <w:rPr>
          <w:lang w:val="en-GB"/>
        </w:rPr>
        <w:t>Devices with a measuring function</w:t>
      </w:r>
    </w:p>
    <w:p w14:paraId="7EF46914" w14:textId="3832EEE4" w:rsidR="005D3FD4" w:rsidRDefault="005D3FD4" w:rsidP="005D3FD4">
      <w:pPr>
        <w:pStyle w:val="Odstavecseseznamem"/>
        <w:numPr>
          <w:ilvl w:val="0"/>
          <w:numId w:val="1"/>
        </w:numPr>
        <w:rPr>
          <w:lang w:val="en-GB"/>
        </w:rPr>
      </w:pPr>
      <w:r w:rsidRPr="005D3FD4">
        <w:rPr>
          <w:lang w:val="en-GB"/>
        </w:rPr>
        <w:t>MDS 1011</w:t>
      </w:r>
      <w:r>
        <w:rPr>
          <w:lang w:val="en-GB"/>
        </w:rPr>
        <w:t xml:space="preserve"> </w:t>
      </w:r>
      <w:r w:rsidRPr="005D3FD4">
        <w:rPr>
          <w:lang w:val="en-GB"/>
        </w:rPr>
        <w:t>Devices in systems or procedure packs</w:t>
      </w:r>
    </w:p>
    <w:p w14:paraId="190CB2AF" w14:textId="3E276A97" w:rsidR="005D3FD4" w:rsidRDefault="005D3FD4" w:rsidP="00CF593A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MDS 1012</w:t>
      </w:r>
      <w:r>
        <w:rPr>
          <w:lang w:val="en-GB"/>
        </w:rPr>
        <w:t xml:space="preserve"> </w:t>
      </w:r>
      <w:r w:rsidRPr="005D3FD4">
        <w:rPr>
          <w:lang w:val="en-GB"/>
        </w:rPr>
        <w:t>Products without an intended medical purpose listed in Annex XVI to Regulation (EU) 2017/745</w:t>
      </w:r>
    </w:p>
    <w:p w14:paraId="04B7B71C" w14:textId="38973C1C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2001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metal processing</w:t>
      </w:r>
    </w:p>
    <w:p w14:paraId="16F85AE2" w14:textId="530DB161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2002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plastic processing</w:t>
      </w:r>
    </w:p>
    <w:p w14:paraId="50C33BEF" w14:textId="68355D80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2003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non-metal mineral processing (e.g. glass, ceramics)</w:t>
      </w:r>
    </w:p>
    <w:p w14:paraId="6CDF23A0" w14:textId="2CAB43E3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2004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non-metal non-mineral processing (e.g. textiles, rubber, leather, paper)</w:t>
      </w:r>
    </w:p>
    <w:p w14:paraId="4766AF3B" w14:textId="6D7DDFF9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2005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biotechnology</w:t>
      </w:r>
    </w:p>
    <w:p w14:paraId="495D38E2" w14:textId="3B0F08C8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2006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chemical processing</w:t>
      </w:r>
    </w:p>
    <w:p w14:paraId="185C16C3" w14:textId="40FA7510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2010</w:t>
      </w:r>
      <w:r>
        <w:rPr>
          <w:lang w:val="en-GB"/>
        </w:rPr>
        <w:t xml:space="preserve"> </w:t>
      </w:r>
      <w:r w:rsidRPr="005D3FD4">
        <w:rPr>
          <w:lang w:val="en-GB"/>
        </w:rPr>
        <w:t>Devices manufactured using electronic components including communication devices</w:t>
      </w:r>
    </w:p>
    <w:p w14:paraId="1FE1F675" w14:textId="6C892765" w:rsidR="005D3FD4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2011</w:t>
      </w:r>
      <w:r>
        <w:rPr>
          <w:lang w:val="en-GB"/>
        </w:rPr>
        <w:t xml:space="preserve"> </w:t>
      </w:r>
      <w:r w:rsidRPr="005D3FD4">
        <w:rPr>
          <w:lang w:val="en-GB"/>
        </w:rPr>
        <w:t>Devices which require packaging, including labelling</w:t>
      </w:r>
    </w:p>
    <w:p w14:paraId="183222CA" w14:textId="3372816D" w:rsidR="00C567DD" w:rsidRPr="005D3FD4" w:rsidRDefault="005D3FD4" w:rsidP="005D3FD4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5D3FD4">
        <w:rPr>
          <w:lang w:val="en-GB"/>
        </w:rPr>
        <w:t>MDT 2012</w:t>
      </w:r>
      <w:r>
        <w:rPr>
          <w:lang w:val="en-GB"/>
        </w:rPr>
        <w:t xml:space="preserve"> </w:t>
      </w:r>
      <w:r w:rsidRPr="005D3FD4">
        <w:rPr>
          <w:lang w:val="en-GB"/>
        </w:rPr>
        <w:t>Devices which require installation, refurbishment</w:t>
      </w:r>
    </w:p>
    <w:p w14:paraId="6A2ADF85" w14:textId="712DB19B" w:rsidR="00CF593A" w:rsidRPr="00380EFA" w:rsidRDefault="00BA4A9B" w:rsidP="00380EFA">
      <w:pPr>
        <w:jc w:val="both"/>
        <w:rPr>
          <w:lang w:val="en-GB"/>
        </w:rPr>
      </w:pPr>
      <w:r>
        <w:rPr>
          <w:lang w:val="en-GB"/>
        </w:rPr>
        <w:t>S</w:t>
      </w:r>
      <w:r w:rsidR="00380EFA" w:rsidRPr="00380EFA">
        <w:rPr>
          <w:lang w:val="en-GB"/>
        </w:rPr>
        <w:t>uggestions</w:t>
      </w:r>
      <w:r w:rsidR="00E11883">
        <w:rPr>
          <w:lang w:val="en-GB"/>
        </w:rPr>
        <w:t xml:space="preserve"> </w:t>
      </w:r>
      <w:r w:rsidR="00380EFA" w:rsidRPr="00380EFA">
        <w:rPr>
          <w:lang w:val="en-GB"/>
        </w:rPr>
        <w:t>and comments from the medical device manufacturers</w:t>
      </w:r>
      <w:r>
        <w:rPr>
          <w:lang w:val="en-GB"/>
        </w:rPr>
        <w:t xml:space="preserve"> and stakeholders </w:t>
      </w:r>
      <w:r w:rsidR="00380EFA" w:rsidRPr="00380EFA">
        <w:rPr>
          <w:lang w:val="en-GB"/>
        </w:rPr>
        <w:t>interested in professional cooperation</w:t>
      </w:r>
      <w:r>
        <w:rPr>
          <w:lang w:val="en-GB"/>
        </w:rPr>
        <w:t xml:space="preserve"> are welcomed</w:t>
      </w:r>
      <w:r w:rsidR="00E11883">
        <w:rPr>
          <w:lang w:val="en-GB"/>
        </w:rPr>
        <w:t xml:space="preserve">. Please, </w:t>
      </w:r>
      <w:r>
        <w:rPr>
          <w:lang w:val="en-GB"/>
        </w:rPr>
        <w:t xml:space="preserve">do not hesitate to </w:t>
      </w:r>
      <w:r w:rsidR="00E11883">
        <w:rPr>
          <w:lang w:val="en-GB"/>
        </w:rPr>
        <w:t>contact us</w:t>
      </w:r>
      <w:r w:rsidR="00380EFA" w:rsidRPr="00380EFA">
        <w:rPr>
          <w:lang w:val="en-GB"/>
        </w:rPr>
        <w:t xml:space="preserve"> </w:t>
      </w:r>
      <w:r>
        <w:rPr>
          <w:lang w:val="en-GB"/>
        </w:rPr>
        <w:t>(</w:t>
      </w:r>
      <w:r w:rsidR="00380EFA" w:rsidRPr="00E11883">
        <w:rPr>
          <w:color w:val="0070C0"/>
          <w:u w:val="single"/>
          <w:lang w:val="en-GB"/>
        </w:rPr>
        <w:t>mdr@cmi.cz</w:t>
      </w:r>
      <w:r>
        <w:rPr>
          <w:color w:val="0070C0"/>
          <w:u w:val="single"/>
          <w:lang w:val="en-GB"/>
        </w:rPr>
        <w:t>)</w:t>
      </w:r>
      <w:r w:rsidR="00380EFA" w:rsidRPr="00380EFA">
        <w:rPr>
          <w:lang w:val="en-GB"/>
        </w:rPr>
        <w:t>.</w:t>
      </w:r>
    </w:p>
    <w:sectPr w:rsidR="00CF593A" w:rsidRPr="0038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4CA6"/>
    <w:multiLevelType w:val="hybridMultilevel"/>
    <w:tmpl w:val="A760BAC4"/>
    <w:lvl w:ilvl="0" w:tplc="A1DAB448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6F11CDC"/>
    <w:multiLevelType w:val="hybridMultilevel"/>
    <w:tmpl w:val="BD82B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0460"/>
    <w:multiLevelType w:val="hybridMultilevel"/>
    <w:tmpl w:val="B060E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D6F04"/>
    <w:multiLevelType w:val="hybridMultilevel"/>
    <w:tmpl w:val="885E1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10"/>
    <w:rsid w:val="000072B8"/>
    <w:rsid w:val="00014AC6"/>
    <w:rsid w:val="0003250A"/>
    <w:rsid w:val="000E1F95"/>
    <w:rsid w:val="001D42A6"/>
    <w:rsid w:val="001E7F6B"/>
    <w:rsid w:val="002E3FBC"/>
    <w:rsid w:val="00376E92"/>
    <w:rsid w:val="00380EFA"/>
    <w:rsid w:val="003A1649"/>
    <w:rsid w:val="00443F0C"/>
    <w:rsid w:val="0049463C"/>
    <w:rsid w:val="00585AF4"/>
    <w:rsid w:val="005D3FD4"/>
    <w:rsid w:val="00603192"/>
    <w:rsid w:val="00611B32"/>
    <w:rsid w:val="00686006"/>
    <w:rsid w:val="006F1B9B"/>
    <w:rsid w:val="00714F2B"/>
    <w:rsid w:val="00776F1B"/>
    <w:rsid w:val="00871B10"/>
    <w:rsid w:val="008C5555"/>
    <w:rsid w:val="00973992"/>
    <w:rsid w:val="009E3E97"/>
    <w:rsid w:val="00A20E88"/>
    <w:rsid w:val="00A94566"/>
    <w:rsid w:val="00B269D4"/>
    <w:rsid w:val="00B335C0"/>
    <w:rsid w:val="00B41C80"/>
    <w:rsid w:val="00BA4A9B"/>
    <w:rsid w:val="00BE5C50"/>
    <w:rsid w:val="00C375CD"/>
    <w:rsid w:val="00C567DD"/>
    <w:rsid w:val="00C722E5"/>
    <w:rsid w:val="00CF593A"/>
    <w:rsid w:val="00D76475"/>
    <w:rsid w:val="00DE6646"/>
    <w:rsid w:val="00E11883"/>
    <w:rsid w:val="00E5724C"/>
    <w:rsid w:val="00F07E1B"/>
    <w:rsid w:val="00FE311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E5691"/>
  <w15:docId w15:val="{9AC4D524-2FE9-4EED-AFFA-BC1810B4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F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463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9463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19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567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7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7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7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7DD"/>
    <w:rPr>
      <w:b/>
      <w:bCs/>
      <w:sz w:val="20"/>
      <w:szCs w:val="20"/>
    </w:rPr>
  </w:style>
  <w:style w:type="character" w:customStyle="1" w:styleId="viiyi">
    <w:name w:val="viiyi"/>
    <w:basedOn w:val="Standardnpsmoodstavce"/>
    <w:rsid w:val="00F07E1B"/>
  </w:style>
  <w:style w:type="character" w:customStyle="1" w:styleId="jlqj4b">
    <w:name w:val="jlqj4b"/>
    <w:basedOn w:val="Standardnpsmoodstavce"/>
    <w:rsid w:val="00F0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jtesar</dc:creator>
  <cp:lastModifiedBy>jtesar</cp:lastModifiedBy>
  <cp:revision>4</cp:revision>
  <dcterms:created xsi:type="dcterms:W3CDTF">2020-11-27T18:31:00Z</dcterms:created>
  <dcterms:modified xsi:type="dcterms:W3CDTF">2020-11-27T18:32:00Z</dcterms:modified>
</cp:coreProperties>
</file>